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9B63FE6" w:rsidR="00027B83" w:rsidRDefault="002A0E00">
            <w:pPr>
              <w:jc w:val="both"/>
              <w:rPr>
                <w:kern w:val="2"/>
                <w:szCs w:val="24"/>
              </w:rPr>
            </w:pPr>
            <w:r w:rsidRPr="002A0E00">
              <w:rPr>
                <w:b/>
                <w:bCs/>
                <w:kern w:val="2"/>
                <w:szCs w:val="24"/>
              </w:rPr>
              <w:t>Spausdinimo paslaugų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3DF2E3AD" w:rsidR="00027B83" w:rsidRDefault="00F25D0F">
            <w:pPr>
              <w:jc w:val="center"/>
              <w:rPr>
                <w:kern w:val="2"/>
                <w:szCs w:val="24"/>
              </w:rPr>
            </w:pPr>
            <w:r>
              <w:rPr>
                <w:kern w:val="2"/>
                <w:szCs w:val="24"/>
              </w:rPr>
              <w:t>BĮ Nacionalinis M. K. Čiurlionio dailės muziejus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B69B16" w:rsidR="00027B83" w:rsidRDefault="00F25D0F">
            <w:pPr>
              <w:jc w:val="center"/>
              <w:rPr>
                <w:kern w:val="2"/>
                <w:szCs w:val="24"/>
              </w:rPr>
            </w:pPr>
            <w:r w:rsidRPr="00F25D0F">
              <w:rPr>
                <w:kern w:val="2"/>
                <w:szCs w:val="24"/>
              </w:rPr>
              <w:t>190755932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EE26CA8" w:rsidR="00027B83" w:rsidRDefault="00F25D0F">
            <w:pPr>
              <w:jc w:val="center"/>
              <w:rPr>
                <w:kern w:val="2"/>
                <w:szCs w:val="24"/>
              </w:rPr>
            </w:pPr>
            <w:r>
              <w:rPr>
                <w:kern w:val="2"/>
                <w:szCs w:val="24"/>
              </w:rPr>
              <w:t>K. Donelaičio 64, Kaunas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4F6F571A" w:rsidR="00027B83" w:rsidRDefault="00F25D0F">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6F476EE5" w:rsidR="00027B83" w:rsidRDefault="00F25D0F">
            <w:pPr>
              <w:jc w:val="center"/>
              <w:rPr>
                <w:kern w:val="2"/>
                <w:szCs w:val="24"/>
              </w:rPr>
            </w:pPr>
            <w:r w:rsidRPr="00F25D0F">
              <w:rPr>
                <w:kern w:val="2"/>
                <w:szCs w:val="24"/>
              </w:rPr>
              <w:t>+370 684 844 63</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4A82377D" w:rsidR="00027B83" w:rsidRDefault="00F25D0F">
            <w:pPr>
              <w:jc w:val="center"/>
              <w:rPr>
                <w:kern w:val="2"/>
                <w:szCs w:val="24"/>
              </w:rPr>
            </w:pPr>
            <w:r w:rsidRPr="00F25D0F">
              <w:rPr>
                <w:kern w:val="2"/>
                <w:szCs w:val="24"/>
              </w:rPr>
              <w:t>mkc.info@ciurlionis.lt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187BE218" w:rsidR="00027B83" w:rsidRDefault="00F25D0F">
            <w:pPr>
              <w:jc w:val="center"/>
              <w:rPr>
                <w:kern w:val="2"/>
                <w:szCs w:val="24"/>
              </w:rPr>
            </w:pPr>
            <w:r>
              <w:rPr>
                <w:kern w:val="2"/>
                <w:szCs w:val="24"/>
              </w:rPr>
              <w:t>Generalinė direktorė Virginija Vitkienė</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3075B335" w:rsidR="00027B83" w:rsidRDefault="00F25D0F">
            <w:pPr>
              <w:jc w:val="center"/>
              <w:rPr>
                <w:kern w:val="2"/>
                <w:szCs w:val="24"/>
              </w:rPr>
            </w:pPr>
            <w:r>
              <w:rPr>
                <w:kern w:val="2"/>
                <w:szCs w:val="24"/>
              </w:rPr>
              <w:t>Muziejaus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1BC2FDE8" w:rsidR="00027B83" w:rsidRDefault="000B0897">
            <w:pPr>
              <w:rPr>
                <w:color w:val="000000"/>
                <w:kern w:val="2"/>
                <w:szCs w:val="24"/>
              </w:rPr>
            </w:pPr>
            <w:r>
              <w:rPr>
                <w:kern w:val="2"/>
                <w:szCs w:val="24"/>
              </w:rPr>
              <w:t>Tiekėjas įsipareigoja Sutartyje numatytomis sąlygomis suteikti Pirkėjui</w:t>
            </w:r>
            <w:r w:rsidR="00FB5329">
              <w:rPr>
                <w:kern w:val="2"/>
                <w:szCs w:val="24"/>
              </w:rPr>
              <w:t xml:space="preserve"> spausdinimo</w:t>
            </w:r>
            <w:r>
              <w:rPr>
                <w:kern w:val="2"/>
                <w:szCs w:val="24"/>
              </w:rPr>
              <w:t xml:space="preserve"> </w:t>
            </w:r>
            <w:r w:rsidR="00FB5329">
              <w:rPr>
                <w:kern w:val="2"/>
                <w:szCs w:val="24"/>
              </w:rPr>
              <w:t>p</w:t>
            </w:r>
            <w:r>
              <w:rPr>
                <w:kern w:val="2"/>
                <w:szCs w:val="24"/>
              </w:rPr>
              <w:t xml:space="preserve">aslaugas </w:t>
            </w:r>
            <w:r>
              <w:rPr>
                <w:color w:val="000000"/>
                <w:kern w:val="2"/>
                <w:szCs w:val="24"/>
              </w:rPr>
              <w:t xml:space="preserve"> (toliau – Paslaugos).</w:t>
            </w:r>
          </w:p>
          <w:p w14:paraId="27730B38" w14:textId="33E89CAC"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25D0F">
              <w:rPr>
                <w:color w:val="000000"/>
                <w:kern w:val="2"/>
                <w:szCs w:val="24"/>
              </w:rPr>
              <w:t>1</w:t>
            </w:r>
            <w:r>
              <w:rPr>
                <w:color w:val="000000"/>
                <w:kern w:val="2"/>
                <w:szCs w:val="24"/>
              </w:rPr>
              <w:t xml:space="preserve"> „Techninė specifikacija“ (toliau – Techninė specifikacija) ir Sutarties priede Nr. </w:t>
            </w:r>
            <w:r w:rsidR="00F25D0F">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26766B85" w14:textId="6A62CF40" w:rsidR="002A0E00" w:rsidRPr="002A0E00" w:rsidRDefault="002A0E00" w:rsidP="002A0E00">
            <w:pPr>
              <w:rPr>
                <w:kern w:val="2"/>
                <w:szCs w:val="24"/>
              </w:rPr>
            </w:pPr>
            <w:r w:rsidRPr="002A0E00">
              <w:rPr>
                <w:kern w:val="2"/>
                <w:szCs w:val="24"/>
              </w:rPr>
              <w:t>Pirkimo pavadinimas: „Spausdinimo paslaug</w:t>
            </w:r>
            <w:r>
              <w:rPr>
                <w:kern w:val="2"/>
                <w:szCs w:val="24"/>
              </w:rPr>
              <w:t>ų pirkimas</w:t>
            </w:r>
            <w:r w:rsidRPr="002A0E00">
              <w:rPr>
                <w:kern w:val="2"/>
                <w:szCs w:val="24"/>
              </w:rPr>
              <w:t xml:space="preserve"> (Supaprastintas atviras konkursas)“</w:t>
            </w:r>
          </w:p>
          <w:p w14:paraId="67D99209" w14:textId="2807A150" w:rsidR="00027B83" w:rsidRDefault="002A0E00" w:rsidP="002A0E00">
            <w:pPr>
              <w:rPr>
                <w:kern w:val="2"/>
                <w:szCs w:val="24"/>
              </w:rPr>
            </w:pPr>
            <w:r w:rsidRPr="002A0E00">
              <w:rPr>
                <w:kern w:val="2"/>
                <w:szCs w:val="24"/>
              </w:rPr>
              <w:t>Pirkimo Nr./ID: Nurodyti</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7DCF3A90"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36B51A80" w14:textId="56EADD77" w:rsidR="00027B83" w:rsidRPr="0033571D" w:rsidRDefault="002A0E00">
            <w:pPr>
              <w:rPr>
                <w:szCs w:val="24"/>
              </w:rPr>
            </w:pPr>
            <w:r w:rsidRPr="002A0E00">
              <w:rPr>
                <w:szCs w:val="24"/>
              </w:rPr>
              <w:t xml:space="preserve">Tiekėjas pagal atskirą Užsakymą įsipareigoja suteikti Paslaugas Techninėje specifikacijoje </w:t>
            </w:r>
            <w:r w:rsidR="0033571D">
              <w:rPr>
                <w:szCs w:val="24"/>
              </w:rPr>
              <w:t xml:space="preserve">3 skyriuje </w:t>
            </w:r>
            <w:r w:rsidRPr="002A0E00">
              <w:rPr>
                <w:szCs w:val="24"/>
              </w:rPr>
              <w:t>nustatytais 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4031783F" w:rsidR="007A75C6" w:rsidRDefault="00FB5329" w:rsidP="00F25D0F">
            <w:pPr>
              <w:jc w:val="both"/>
              <w:rPr>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0A0CD62" w:rsidR="00027B83" w:rsidRDefault="000B0897">
            <w:pPr>
              <w:rPr>
                <w:szCs w:val="24"/>
              </w:rPr>
            </w:pPr>
            <w:r>
              <w:rPr>
                <w:kern w:val="2"/>
                <w:szCs w:val="24"/>
              </w:rPr>
              <w:t xml:space="preserve">Užsakymai teikiami </w:t>
            </w:r>
            <w:r w:rsidRPr="002A0E00">
              <w:rPr>
                <w:kern w:val="2"/>
                <w:szCs w:val="24"/>
              </w:rPr>
              <w:t xml:space="preserve">Tiekėjo nurodytu elektroniniu paštu </w:t>
            </w:r>
            <w:r>
              <w:rPr>
                <w:kern w:val="2"/>
                <w:szCs w:val="24"/>
              </w:rPr>
              <w:t xml:space="preserve">ir laikomi gautais </w:t>
            </w:r>
            <w:r w:rsidRPr="002A0E00">
              <w:rPr>
                <w:kern w:val="2"/>
                <w:szCs w:val="24"/>
              </w:rPr>
              <w:t>nedelsiant</w:t>
            </w:r>
            <w:r>
              <w:rPr>
                <w:kern w:val="2"/>
                <w:szCs w:val="24"/>
              </w:rPr>
              <w:t xml:space="preserve"> nuo Užsakymo pateikimo.</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3539D06B" w:rsidR="00027B83" w:rsidRDefault="000B0897">
            <w:pPr>
              <w:rPr>
                <w:b/>
                <w:kern w:val="2"/>
                <w:szCs w:val="24"/>
              </w:rPr>
            </w:pPr>
            <w:r>
              <w:rPr>
                <w:b/>
                <w:kern w:val="2"/>
                <w:szCs w:val="24"/>
              </w:rPr>
              <w:t>4.4. Dėl minimalios Užsakymo vertės ar apimtie</w:t>
            </w:r>
            <w:r w:rsidR="00FB5329">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1061BD9" w:rsidR="00027B83" w:rsidRPr="00FB5329" w:rsidRDefault="000B0897">
            <w:pPr>
              <w:rPr>
                <w:kern w:val="2"/>
                <w:szCs w:val="24"/>
              </w:rPr>
            </w:pPr>
            <w:r>
              <w:rPr>
                <w:kern w:val="2"/>
                <w:szCs w:val="24"/>
              </w:rPr>
              <w:t>Netaikom</w:t>
            </w:r>
            <w:r w:rsidR="00FB5329">
              <w:rPr>
                <w:kern w:val="2"/>
                <w:szCs w:val="24"/>
              </w:rPr>
              <w:t>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7CDA3137" w14:textId="77777777" w:rsidR="002A0E00" w:rsidRPr="002A0E00" w:rsidRDefault="002A0E00" w:rsidP="002A0E00">
            <w:pPr>
              <w:rPr>
                <w:kern w:val="2"/>
                <w:szCs w:val="24"/>
              </w:rPr>
            </w:pPr>
            <w:r w:rsidRPr="002A0E00">
              <w:rPr>
                <w:kern w:val="2"/>
                <w:szCs w:val="24"/>
              </w:rPr>
              <w:t xml:space="preserve">Turi būti pateikiami šie dokumentai: Paslaugų perdavimo-priėmimo aktas, Sąskaita, Paslaugų atitiktį Techninės specifikacijos 3.9 punkte nustatytiems aplinkosauginiams reikalavimams patvirtinantys dokumentai. </w:t>
            </w:r>
          </w:p>
          <w:p w14:paraId="0CE28B9D" w14:textId="599F0A95" w:rsidR="00027B83" w:rsidRDefault="002A0E00" w:rsidP="002A0E00">
            <w:pPr>
              <w:rPr>
                <w:szCs w:val="24"/>
              </w:rPr>
            </w:pPr>
            <w:r w:rsidRPr="002A0E00">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D2FBDB9" w:rsidR="00027B83" w:rsidRPr="00FB5329" w:rsidRDefault="000B0897">
            <w:pPr>
              <w:rPr>
                <w:color w:val="FF0000"/>
                <w:kern w:val="2"/>
                <w:szCs w:val="24"/>
              </w:rPr>
            </w:pPr>
            <w:r>
              <w:rPr>
                <w:kern w:val="2"/>
                <w:szCs w:val="24"/>
              </w:rPr>
              <w:t>Fiksuoto įkainio kainodara</w:t>
            </w:r>
          </w:p>
          <w:p w14:paraId="43F52372" w14:textId="77777777" w:rsidR="00027B83" w:rsidRDefault="000B0897">
            <w:pPr>
              <w:rPr>
                <w:color w:val="4471C4"/>
                <w:kern w:val="2"/>
                <w:szCs w:val="24"/>
              </w:rPr>
            </w:pPr>
            <w:r>
              <w:rPr>
                <w:color w:val="4471C4"/>
                <w:kern w:val="2"/>
                <w:szCs w:val="24"/>
              </w:rPr>
              <w:t xml:space="preserve"> </w:t>
            </w:r>
          </w:p>
          <w:p w14:paraId="1199C3A4" w14:textId="6AD2BB85" w:rsidR="002A0E00" w:rsidRPr="00FB5329" w:rsidRDefault="002A0E00">
            <w:pPr>
              <w:rPr>
                <w:color w:val="FF0000"/>
                <w:kern w:val="2"/>
                <w:szCs w:val="24"/>
              </w:rPr>
            </w:pPr>
            <w:r w:rsidRPr="002A0E00">
              <w:rPr>
                <w:kern w:val="2"/>
                <w:szCs w:val="24"/>
              </w:rPr>
              <w:t xml:space="preserve">Sutarties kainos apskaičiavimo būdas pasirinktas, vadovaujantis Kainodaros taisyklių nustatymo metodika, patvirtinta Viešųjų pirkimų tarnybos direktoriaus 2017 m. birželio 28 d. įsakymu </w:t>
            </w:r>
            <w:r w:rsidRPr="002A0E00">
              <w:rPr>
                <w:kern w:val="2"/>
                <w:szCs w:val="24"/>
              </w:rPr>
              <w:lastRenderedPageBreak/>
              <w:t>Nr. 1S-95 „Dėl Kainodaros taisyklių nustatymo metodikos patvirtinimo“ (toliau – Metodika).</w:t>
            </w: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0408B7B7" w14:textId="1E8D1787" w:rsidR="00027B83" w:rsidRDefault="00027B83">
            <w:pPr>
              <w:jc w:val="both"/>
              <w:rPr>
                <w:b/>
                <w:color w:val="FF0000"/>
                <w:kern w:val="2"/>
                <w:szCs w:val="24"/>
              </w:rPr>
            </w:pPr>
          </w:p>
          <w:p w14:paraId="5D7C9F13" w14:textId="77777777" w:rsidR="00027B83" w:rsidRDefault="00027B83">
            <w:pPr>
              <w:rPr>
                <w:b/>
                <w:kern w:val="2"/>
                <w:szCs w:val="24"/>
              </w:rPr>
            </w:pPr>
          </w:p>
        </w:tc>
        <w:tc>
          <w:tcPr>
            <w:tcW w:w="6441" w:type="dxa"/>
            <w:gridSpan w:val="2"/>
          </w:tcPr>
          <w:p w14:paraId="10EF9391" w14:textId="09642B3E" w:rsidR="00027B83" w:rsidRPr="002A0E00" w:rsidRDefault="000B0897">
            <w:pPr>
              <w:rPr>
                <w:szCs w:val="24"/>
              </w:rPr>
            </w:pPr>
            <w:r>
              <w:rPr>
                <w:kern w:val="2"/>
                <w:szCs w:val="24"/>
              </w:rPr>
              <w:t>Pradinės Sutarties vertė yra</w:t>
            </w:r>
            <w:r w:rsidR="00FB5329">
              <w:rPr>
                <w:kern w:val="2"/>
                <w:szCs w:val="24"/>
              </w:rPr>
              <w:t xml:space="preserve"> 150 000,</w:t>
            </w:r>
            <w:r w:rsidR="00FB5329" w:rsidRPr="002A0E00">
              <w:rPr>
                <w:kern w:val="2"/>
                <w:szCs w:val="24"/>
              </w:rPr>
              <w:t>00</w:t>
            </w:r>
            <w:r w:rsidRPr="002A0E00">
              <w:rPr>
                <w:kern w:val="2"/>
                <w:szCs w:val="24"/>
              </w:rPr>
              <w:t xml:space="preserve"> (</w:t>
            </w:r>
            <w:r w:rsidR="00FB5329" w:rsidRPr="002A0E00">
              <w:rPr>
                <w:kern w:val="2"/>
                <w:szCs w:val="24"/>
              </w:rPr>
              <w:t xml:space="preserve">šimtas penkiasdešimt tūkstančių, 00 ct </w:t>
            </w:r>
            <w:r w:rsidRPr="002A0E00">
              <w:rPr>
                <w:kern w:val="2"/>
                <w:szCs w:val="24"/>
              </w:rPr>
              <w:t>) Eur  be PVM.</w:t>
            </w:r>
          </w:p>
          <w:p w14:paraId="51FCD839" w14:textId="26862C1F" w:rsidR="00027B83" w:rsidRPr="002A0E00" w:rsidRDefault="000B0897">
            <w:pPr>
              <w:rPr>
                <w:szCs w:val="24"/>
              </w:rPr>
            </w:pPr>
            <w:r w:rsidRPr="002A0E00">
              <w:rPr>
                <w:kern w:val="2"/>
                <w:szCs w:val="24"/>
              </w:rPr>
              <w:t xml:space="preserve">PVM sudaro </w:t>
            </w:r>
            <w:r w:rsidR="0033571D">
              <w:rPr>
                <w:kern w:val="2"/>
                <w:szCs w:val="24"/>
              </w:rPr>
              <w:t xml:space="preserve">31 500,00 </w:t>
            </w:r>
            <w:r w:rsidRPr="002A0E00">
              <w:rPr>
                <w:kern w:val="2"/>
                <w:szCs w:val="24"/>
              </w:rPr>
              <w:t>(</w:t>
            </w:r>
            <w:r w:rsidR="0033571D">
              <w:rPr>
                <w:kern w:val="2"/>
                <w:szCs w:val="24"/>
              </w:rPr>
              <w:t>trisdešimt vienas tūkstantis penki šimtai,00 ct</w:t>
            </w:r>
            <w:r w:rsidRPr="002A0E00">
              <w:rPr>
                <w:kern w:val="2"/>
                <w:szCs w:val="24"/>
              </w:rPr>
              <w:t>) Eur.</w:t>
            </w:r>
          </w:p>
          <w:p w14:paraId="6BFFE589" w14:textId="4ADA7AAD" w:rsidR="00027B83" w:rsidRPr="002A0E00" w:rsidRDefault="000B0897">
            <w:pPr>
              <w:rPr>
                <w:szCs w:val="24"/>
              </w:rPr>
            </w:pPr>
            <w:r w:rsidRPr="002A0E00">
              <w:rPr>
                <w:kern w:val="2"/>
                <w:szCs w:val="24"/>
              </w:rPr>
              <w:t xml:space="preserve">Sutarties kaina yra </w:t>
            </w:r>
            <w:r w:rsidR="0033571D">
              <w:rPr>
                <w:kern w:val="2"/>
                <w:szCs w:val="24"/>
              </w:rPr>
              <w:t>181 500,00 (Šimtas aštuoniasdešimt vienas tūkstantis penki šimtai, 00 ct)</w:t>
            </w:r>
            <w:r w:rsidRPr="002A0E00">
              <w:rPr>
                <w:kern w:val="2"/>
                <w:szCs w:val="24"/>
              </w:rPr>
              <w:t xml:space="preserve"> E</w:t>
            </w:r>
            <w:r w:rsidR="0033571D">
              <w:rPr>
                <w:kern w:val="2"/>
                <w:szCs w:val="24"/>
              </w:rPr>
              <w:t>ur</w:t>
            </w:r>
            <w:r w:rsidRPr="002A0E00">
              <w:rPr>
                <w:kern w:val="2"/>
                <w:szCs w:val="24"/>
              </w:rPr>
              <w:t xml:space="preserve"> su PVM.</w:t>
            </w:r>
          </w:p>
          <w:p w14:paraId="5315A903" w14:textId="77777777" w:rsidR="00027B83" w:rsidRPr="002A0E00" w:rsidRDefault="00027B83">
            <w:pPr>
              <w:rPr>
                <w:kern w:val="2"/>
                <w:szCs w:val="24"/>
              </w:rPr>
            </w:pPr>
          </w:p>
          <w:p w14:paraId="3F4C1AE2" w14:textId="51ABBFC7" w:rsidR="00027B83" w:rsidRDefault="000B0897">
            <w:pPr>
              <w:rPr>
                <w:szCs w:val="24"/>
              </w:rPr>
            </w:pPr>
            <w:r>
              <w:rPr>
                <w:kern w:val="2"/>
                <w:szCs w:val="24"/>
              </w:rPr>
              <w:t xml:space="preserve"> </w:t>
            </w:r>
          </w:p>
          <w:p w14:paraId="65B03374" w14:textId="77777777" w:rsidR="00027B83" w:rsidRDefault="00027B83">
            <w:pPr>
              <w:rPr>
                <w:kern w:val="2"/>
                <w:szCs w:val="24"/>
              </w:rPr>
            </w:pPr>
          </w:p>
          <w:p w14:paraId="5751E94A" w14:textId="1B396138"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FB5329">
              <w:rPr>
                <w:color w:val="000000"/>
                <w:kern w:val="2"/>
                <w:szCs w:val="24"/>
              </w:rPr>
              <w:t xml:space="preserve">2 </w:t>
            </w:r>
            <w:r>
              <w:rPr>
                <w:color w:val="000000"/>
                <w:kern w:val="2"/>
                <w:szCs w:val="24"/>
              </w:rPr>
              <w:t xml:space="preserve">nurodytais įkainiais, neviršijant Sutarties kainos. Sutartyje arba jos priede Nr. </w:t>
            </w:r>
            <w:r w:rsidR="00FB5329">
              <w:rPr>
                <w:color w:val="000000"/>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r w:rsidR="00FB5329">
              <w:rPr>
                <w:color w:val="000000"/>
                <w:kern w:val="2"/>
                <w:szCs w:val="24"/>
              </w:rPr>
              <w:t>.</w:t>
            </w:r>
            <w:r w:rsidR="002A0E00" w:rsidRPr="002A0E00">
              <w:rPr>
                <w:szCs w:val="24"/>
              </w:rPr>
              <w:t xml:space="preserve"> </w:t>
            </w:r>
            <w:r w:rsidR="002A0E00" w:rsidRPr="002A0E00">
              <w:rPr>
                <w:color w:val="000000"/>
                <w:kern w:val="2"/>
                <w:szCs w:val="24"/>
              </w:rPr>
              <w:t>Šis Paslaugų kiekis yra preliminarus, naudojamas tik pirkimo tiekėjų pasiūlymų vertinimui ir nėra laikomas maksimaliu kiekiu. Pirkėjas neįsipareigoja nupirkti visų Techninėje specifikacijoje nurodytų Paslaugų pozicijų, taip pat neįsipareigoja išpirkti viso nurodyto Paslaugų kiekio.</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F4943F" w14:textId="77777777" w:rsidR="006B0C42" w:rsidRPr="005A6562" w:rsidRDefault="006B0C42" w:rsidP="006B0C42">
            <w:pPr>
              <w:rPr>
                <w:szCs w:val="24"/>
              </w:rPr>
            </w:pPr>
            <w:r w:rsidRPr="005A6562">
              <w:rPr>
                <w:kern w:val="2"/>
                <w:szCs w:val="24"/>
              </w:rPr>
              <w:t>Sutarties įkainiai bus perskaičiuojami:</w:t>
            </w:r>
          </w:p>
          <w:p w14:paraId="02E7FACD" w14:textId="77777777" w:rsidR="006B0C42" w:rsidRPr="005A6562" w:rsidRDefault="006B0C42" w:rsidP="006B0C42">
            <w:pPr>
              <w:rPr>
                <w:kern w:val="2"/>
                <w:szCs w:val="24"/>
              </w:rPr>
            </w:pPr>
            <w:r w:rsidRPr="005A6562">
              <w:rPr>
                <w:kern w:val="2"/>
                <w:szCs w:val="24"/>
              </w:rPr>
              <w:t>5.3.1. dėl PVM tarifo pasikeitimo;</w:t>
            </w:r>
          </w:p>
          <w:p w14:paraId="188D29A5" w14:textId="77777777" w:rsidR="006B0C42" w:rsidRPr="005A6562" w:rsidRDefault="006B0C42" w:rsidP="006B0C42">
            <w:pPr>
              <w:rPr>
                <w:kern w:val="2"/>
                <w:szCs w:val="24"/>
              </w:rPr>
            </w:pPr>
            <w:r w:rsidRPr="005A6562">
              <w:rPr>
                <w:kern w:val="2"/>
                <w:szCs w:val="24"/>
              </w:rPr>
              <w:t>5.3.2. netaikoma;</w:t>
            </w:r>
          </w:p>
          <w:p w14:paraId="7A8367FF" w14:textId="77777777" w:rsidR="006B0C42" w:rsidRPr="005A6562" w:rsidRDefault="006B0C42" w:rsidP="006B0C42">
            <w:pPr>
              <w:rPr>
                <w:kern w:val="2"/>
                <w:szCs w:val="24"/>
              </w:rPr>
            </w:pPr>
            <w:r w:rsidRPr="005A6562">
              <w:rPr>
                <w:kern w:val="2"/>
                <w:szCs w:val="24"/>
              </w:rPr>
              <w:t>5.3.3. dėl kainų lygio pokyčio;</w:t>
            </w:r>
          </w:p>
          <w:p w14:paraId="662EA503" w14:textId="1E39964D" w:rsidR="00027B83" w:rsidRDefault="006B0C42" w:rsidP="006B0C42">
            <w:pPr>
              <w:rPr>
                <w:color w:val="FF0000"/>
                <w:kern w:val="2"/>
                <w:szCs w:val="24"/>
              </w:rPr>
            </w:pPr>
            <w:r w:rsidRPr="005A6562">
              <w:rPr>
                <w:kern w:val="2"/>
                <w:szCs w:val="24"/>
              </w:rPr>
              <w:t>5.3.4. netaikoma.</w:t>
            </w:r>
            <w:r w:rsidR="000B0897" w:rsidRPr="002A0E00">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677BAC1" w:rsidR="00027B83" w:rsidRPr="002A0E00" w:rsidRDefault="000B0897">
            <w:pPr>
              <w:rPr>
                <w:kern w:val="2"/>
                <w:szCs w:val="24"/>
              </w:rPr>
            </w:pPr>
            <w:r>
              <w:rPr>
                <w:kern w:val="2"/>
                <w:szCs w:val="24"/>
              </w:rPr>
              <w:t>Jeigu Sutarties vykdymo metu pasikeičia PVM mokėjimą reglamentuojantys teisės aktai, darantys tiesioginę įtaką Tiekėjo t</w:t>
            </w:r>
            <w:r w:rsidRPr="002A0E00">
              <w:rPr>
                <w:kern w:val="2"/>
                <w:szCs w:val="24"/>
              </w:rPr>
              <w:t>ei</w:t>
            </w:r>
            <w:r>
              <w:rPr>
                <w:kern w:val="2"/>
                <w:szCs w:val="24"/>
              </w:rPr>
              <w:t>kiamų P</w:t>
            </w:r>
            <w:r w:rsidRPr="002A0E00">
              <w:rPr>
                <w:kern w:val="2"/>
                <w:szCs w:val="24"/>
              </w:rPr>
              <w:t>aslaugų</w:t>
            </w:r>
            <w:r>
              <w:rPr>
                <w:kern w:val="2"/>
                <w:szCs w:val="24"/>
              </w:rPr>
              <w:t xml:space="preserve"> Sutartyje nurodytai įkainiams, Sutarties įkainiai perskaičiuojami nekeičiant P</w:t>
            </w:r>
            <w:r w:rsidRPr="002A0E00">
              <w:rPr>
                <w:kern w:val="2"/>
                <w:szCs w:val="24"/>
              </w:rPr>
              <w:t>aslaugų</w:t>
            </w:r>
            <w:r>
              <w:rPr>
                <w:kern w:val="2"/>
                <w:szCs w:val="24"/>
              </w:rPr>
              <w:t xml:space="preserve"> įkainio be PVM.</w:t>
            </w:r>
          </w:p>
          <w:p w14:paraId="52386BCF" w14:textId="77777777" w:rsidR="00027B83" w:rsidRDefault="00027B83">
            <w:pPr>
              <w:rPr>
                <w:kern w:val="2"/>
                <w:szCs w:val="24"/>
              </w:rPr>
            </w:pPr>
          </w:p>
          <w:p w14:paraId="598CD557" w14:textId="25FCFC19" w:rsidR="00027B83" w:rsidRPr="002A0E00" w:rsidRDefault="000B0897">
            <w:pPr>
              <w:rPr>
                <w:kern w:val="2"/>
                <w:szCs w:val="24"/>
              </w:rPr>
            </w:pPr>
            <w:r>
              <w:rPr>
                <w:kern w:val="2"/>
                <w:szCs w:val="24"/>
              </w:rPr>
              <w:t xml:space="preserve">Perskaičiavimas įforminamas Susitarimu ne vėliau kaip per </w:t>
            </w:r>
            <w:r w:rsidR="00CB75B1">
              <w:rPr>
                <w:kern w:val="2"/>
                <w:szCs w:val="24"/>
              </w:rPr>
              <w:t xml:space="preserve">10 </w:t>
            </w:r>
            <w:r w:rsidRPr="002A0E00">
              <w:rPr>
                <w:kern w:val="2"/>
                <w:szCs w:val="24"/>
              </w:rPr>
              <w:t>(</w:t>
            </w:r>
            <w:r w:rsidR="00CB75B1" w:rsidRPr="002A0E00">
              <w:rPr>
                <w:kern w:val="2"/>
                <w:szCs w:val="24"/>
              </w:rPr>
              <w:t>dešimt</w:t>
            </w:r>
            <w:r w:rsidRPr="002A0E00">
              <w:rPr>
                <w:kern w:val="2"/>
                <w:szCs w:val="24"/>
              </w:rPr>
              <w:t>)</w:t>
            </w:r>
            <w:r w:rsidR="00CB75B1" w:rsidRPr="002A0E00">
              <w:rPr>
                <w:kern w:val="2"/>
                <w:szCs w:val="24"/>
              </w:rPr>
              <w:t xml:space="preserve"> darbo dienų</w:t>
            </w:r>
            <w:r w:rsidRPr="002A0E00">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įkainiai taikomi už tą P</w:t>
            </w:r>
            <w:r w:rsidRPr="002A0E00">
              <w:rPr>
                <w:kern w:val="2"/>
                <w:szCs w:val="24"/>
              </w:rPr>
              <w:t>aslaugų</w:t>
            </w:r>
            <w:r>
              <w:rPr>
                <w:kern w:val="2"/>
                <w:szCs w:val="24"/>
              </w:rPr>
              <w:t xml:space="preserve"> dalį, kurios bus teikiamos </w:t>
            </w:r>
            <w:r w:rsidRPr="002A0E00">
              <w:rPr>
                <w:kern w:val="2"/>
                <w:szCs w:val="24"/>
              </w:rPr>
              <w:t>nuo Šalių pasirašyto Susitarimo įsigaliojimo dienos</w:t>
            </w:r>
            <w:r w:rsidR="00CB75B1" w:rsidRPr="002A0E00">
              <w:rPr>
                <w:kern w:val="2"/>
                <w:szCs w:val="24"/>
              </w:rPr>
              <w:t>.</w:t>
            </w:r>
          </w:p>
          <w:p w14:paraId="20571E9F" w14:textId="1653E459" w:rsidR="00027B83" w:rsidRDefault="00027B83">
            <w:pPr>
              <w:rPr>
                <w:szCs w:val="24"/>
              </w:rPr>
            </w:pP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7D224C83" w:rsidR="00027B83" w:rsidRPr="00CB75B1" w:rsidRDefault="000B0897">
            <w:pPr>
              <w:rPr>
                <w:kern w:val="2"/>
                <w:szCs w:val="24"/>
              </w:rPr>
            </w:pPr>
            <w:r>
              <w:rPr>
                <w:kern w:val="2"/>
                <w:szCs w:val="24"/>
              </w:rPr>
              <w:t xml:space="preserve">Netaikoma </w:t>
            </w:r>
          </w:p>
        </w:tc>
      </w:tr>
      <w:tr w:rsidR="006F0803" w14:paraId="022882B0" w14:textId="77777777" w:rsidTr="00A217D1">
        <w:trPr>
          <w:trHeight w:val="7640"/>
        </w:trPr>
        <w:tc>
          <w:tcPr>
            <w:tcW w:w="3094" w:type="dxa"/>
            <w:gridSpan w:val="2"/>
          </w:tcPr>
          <w:p w14:paraId="6060A47B" w14:textId="7CE0D2FA" w:rsidR="006F0803" w:rsidRDefault="006F0803" w:rsidP="006F0803">
            <w:pPr>
              <w:rPr>
                <w:bCs/>
                <w:kern w:val="2"/>
                <w:szCs w:val="24"/>
              </w:rPr>
            </w:pPr>
            <w:r>
              <w:rPr>
                <w:b/>
                <w:kern w:val="2"/>
                <w:szCs w:val="24"/>
              </w:rPr>
              <w:lastRenderedPageBreak/>
              <w:t>5.3.3. Sutarties kainos / įkainių peržiūra dėl kainų lygio pokyčio</w:t>
            </w:r>
          </w:p>
          <w:p w14:paraId="7692EB0E" w14:textId="77777777" w:rsidR="006F0803" w:rsidRDefault="006F0803" w:rsidP="006F0803">
            <w:pPr>
              <w:rPr>
                <w:kern w:val="2"/>
                <w:szCs w:val="24"/>
              </w:rPr>
            </w:pPr>
          </w:p>
          <w:p w14:paraId="34D2BE09" w14:textId="7D507942" w:rsidR="006F0803" w:rsidRDefault="006F0803" w:rsidP="006F0803">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25B3ECFB" w14:textId="77777777" w:rsidR="002A0E00" w:rsidRDefault="002A0E00" w:rsidP="002A0E00">
            <w:pPr>
              <w:rPr>
                <w:szCs w:val="24"/>
              </w:rPr>
            </w:pPr>
            <w:r>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ūkio subjektams suteiktų paslaugų kainų indekso „J58 Leidybinė veikla“ pokytis (k), apskaičiuotas kaip nustatyta 5.3.3.6 punkte, viršija 5 procentus. Sutarties įkainių peržiūra atliekama ne rečiau kaip kas 6 (šeši) mėnesiai.</w:t>
            </w:r>
          </w:p>
          <w:p w14:paraId="0297319A" w14:textId="77777777" w:rsidR="002A0E00" w:rsidRDefault="002A0E00" w:rsidP="002A0E00">
            <w:pPr>
              <w:rPr>
                <w:kern w:val="2"/>
                <w:szCs w:val="24"/>
                <w:shd w:val="clear" w:color="auto" w:fill="FFFFFF"/>
              </w:rPr>
            </w:pPr>
            <w:r>
              <w:rPr>
                <w:kern w:val="2"/>
                <w:szCs w:val="24"/>
              </w:rPr>
              <w:t xml:space="preserve">5.3.3.2. Sutarties </w:t>
            </w:r>
            <w:r>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D56A14E" w14:textId="77777777" w:rsidR="002A0E00" w:rsidRDefault="002A0E00" w:rsidP="002A0E00">
            <w:pPr>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įkainiai nėra perskaičiuojami dėl kainų lygio kilimo (gali būti mažinami, tačiau negali būti didinami).</w:t>
            </w:r>
          </w:p>
          <w:p w14:paraId="7F772EA9" w14:textId="77777777" w:rsidR="002A0E00" w:rsidRDefault="002A0E00" w:rsidP="002A0E00">
            <w:pPr>
              <w:rPr>
                <w:kern w:val="2"/>
                <w:szCs w:val="24"/>
                <w:shd w:val="clear" w:color="auto" w:fill="FFFFFF"/>
              </w:rPr>
            </w:pPr>
            <w:r>
              <w:rPr>
                <w:kern w:val="2"/>
                <w:szCs w:val="24"/>
              </w:rPr>
              <w:t xml:space="preserve">5.3.3.4. Atlikdamos Sutarties įkainių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dokumento ar patvirtinimo.</w:t>
            </w:r>
          </w:p>
          <w:p w14:paraId="1A460DF2" w14:textId="77777777" w:rsidR="002A0E00" w:rsidRDefault="002A0E00" w:rsidP="002A0E00">
            <w:pPr>
              <w:rPr>
                <w:kern w:val="2"/>
                <w:szCs w:val="24"/>
                <w:shd w:val="clear" w:color="auto" w:fill="FFFFFF"/>
              </w:rPr>
            </w:pPr>
            <w:r>
              <w:rPr>
                <w:kern w:val="2"/>
                <w:szCs w:val="24"/>
                <w:shd w:val="clear" w:color="auto" w:fill="FFFFFF"/>
              </w:rPr>
              <w:t xml:space="preserve">5.3.3.5. Šalys privalo Susitarime nurodyti </w:t>
            </w:r>
            <w:r>
              <w:rPr>
                <w:szCs w:val="24"/>
              </w:rPr>
              <w:t xml:space="preserve">ūkio subjektams suteiktų paslaugų kainų indekso „J58 Leidybinė veikla“ </w:t>
            </w:r>
            <w:r>
              <w:rPr>
                <w:kern w:val="2"/>
                <w:szCs w:val="24"/>
                <w:shd w:val="clear" w:color="auto" w:fill="FFFFFF"/>
              </w:rPr>
              <w:t>reikšmę laikotarpio pradžioje ir jo nustatymo datą, indekso reikšmę laikotarpio pabaigoje ir jo nustatymo datą, kainų pokytį (k), perskaičiuotus Sutarties įkainius, perskaičiuotą Pradinės Sutarties vertę.</w:t>
            </w:r>
          </w:p>
          <w:p w14:paraId="0C91BCD5" w14:textId="77777777" w:rsidR="002A0E00" w:rsidRDefault="002A0E00" w:rsidP="002A0E00">
            <w:pPr>
              <w:rPr>
                <w:szCs w:val="24"/>
              </w:rPr>
            </w:pPr>
            <w:r>
              <w:rPr>
                <w:kern w:val="2"/>
                <w:szCs w:val="24"/>
                <w:shd w:val="clear" w:color="auto" w:fill="FFFFFF"/>
              </w:rPr>
              <w:t>5.3.3.6. Nauji Sutarties įkainiai apskaičiuojami pagal žemiau pateiktą formulę:</w:t>
            </w:r>
          </w:p>
          <w:p w14:paraId="4E05E888" w14:textId="77777777" w:rsidR="002A0E00" w:rsidRDefault="002A0E00" w:rsidP="002A0E00">
            <w:pPr>
              <w:rPr>
                <w:szCs w:val="24"/>
              </w:rPr>
            </w:pPr>
          </w:p>
          <w:p w14:paraId="53B6893D" w14:textId="77777777" w:rsidR="002A0E00" w:rsidRDefault="002E0477" w:rsidP="002A0E00">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A0E00">
              <w:rPr>
                <w:kern w:val="2"/>
                <w:szCs w:val="24"/>
              </w:rPr>
              <w:t>, kur a – įkainis (Eur be PVM) (jei peržiūra jau buvo atlikta, tai po paskutinio perskaičiavimo)</w:t>
            </w:r>
          </w:p>
          <w:p w14:paraId="1CBBCF37" w14:textId="77777777" w:rsidR="002A0E00" w:rsidRDefault="002A0E00" w:rsidP="002A0E00">
            <w:pPr>
              <w:textAlignment w:val="baseline"/>
              <w:rPr>
                <w:szCs w:val="24"/>
              </w:rPr>
            </w:pPr>
            <w:r>
              <w:rPr>
                <w:kern w:val="2"/>
                <w:szCs w:val="24"/>
              </w:rPr>
              <w:t>a</w:t>
            </w:r>
            <w:r>
              <w:rPr>
                <w:kern w:val="2"/>
                <w:szCs w:val="24"/>
                <w:vertAlign w:val="subscript"/>
              </w:rPr>
              <w:t>1</w:t>
            </w:r>
            <w:r>
              <w:rPr>
                <w:kern w:val="2"/>
                <w:szCs w:val="24"/>
              </w:rPr>
              <w:t xml:space="preserve"> – perskaičiuota (pakeista) įkainis (Eur be PVM)</w:t>
            </w:r>
          </w:p>
          <w:p w14:paraId="6C093397" w14:textId="77777777" w:rsidR="002A0E00" w:rsidRDefault="002A0E00" w:rsidP="002A0E00">
            <w:pPr>
              <w:textAlignment w:val="baseline"/>
              <w:rPr>
                <w:kern w:val="2"/>
                <w:szCs w:val="24"/>
              </w:rPr>
            </w:pPr>
            <w:r>
              <w:rPr>
                <w:kern w:val="2"/>
                <w:szCs w:val="24"/>
              </w:rPr>
              <w:t xml:space="preserve">k – pagal </w:t>
            </w:r>
            <w:r>
              <w:rPr>
                <w:szCs w:val="24"/>
              </w:rPr>
              <w:t xml:space="preserve">ūkio subjektams suteiktų paslaugų kainų indekso „J58 Leidybinė veikla“ pokytis </w:t>
            </w:r>
            <w:r>
              <w:rPr>
                <w:kern w:val="2"/>
                <w:szCs w:val="24"/>
              </w:rPr>
              <w:t>(padidėjimas arba sumažėjimas) (%). „k“ reikšmė skaičiuojama pagal formulę:</w:t>
            </w:r>
          </w:p>
          <w:p w14:paraId="380D140D" w14:textId="77777777" w:rsidR="002A0E00" w:rsidRDefault="002A0E00" w:rsidP="002A0E00">
            <w:pPr>
              <w:textAlignment w:val="baseline"/>
              <w:rPr>
                <w:kern w:val="2"/>
                <w:szCs w:val="24"/>
              </w:rPr>
            </w:pPr>
          </w:p>
          <w:p w14:paraId="68C71BA6" w14:textId="77777777" w:rsidR="002A0E00" w:rsidRDefault="002A0E00" w:rsidP="002A0E00">
            <w:pP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397CA2D8" w14:textId="77777777" w:rsidR="002A0E00" w:rsidRDefault="002A0E00" w:rsidP="002A0E00">
            <w:pPr>
              <w:textAlignment w:val="baseline"/>
              <w:rPr>
                <w:kern w:val="2"/>
              </w:rPr>
            </w:pPr>
            <w:proofErr w:type="spellStart"/>
            <w:r>
              <w:rPr>
                <w:kern w:val="2"/>
              </w:rPr>
              <w:t>Ind</w:t>
            </w:r>
            <w:r>
              <w:rPr>
                <w:kern w:val="2"/>
                <w:vertAlign w:val="subscript"/>
              </w:rPr>
              <w:t>naujausias</w:t>
            </w:r>
            <w:proofErr w:type="spellEnd"/>
            <w:r>
              <w:rPr>
                <w:kern w:val="2"/>
              </w:rPr>
              <w:t xml:space="preserve"> – kreipimosi dėl įkainių peržiūros išsiuntimo kitai Šaliai dieną paskelbtas naujausias </w:t>
            </w:r>
            <w:r>
              <w:rPr>
                <w:szCs w:val="24"/>
              </w:rPr>
              <w:t>ūkio subjektams suteiktų paslaugų kainų indeksas „J58 Leidybinė veikla.</w:t>
            </w:r>
          </w:p>
          <w:p w14:paraId="7D8015C0" w14:textId="77777777" w:rsidR="002A0E00" w:rsidRDefault="002A0E00" w:rsidP="002A0E00">
            <w:pPr>
              <w:textAlignment w:val="baseline"/>
              <w:rPr>
                <w:kern w:val="2"/>
                <w:highlight w:val="yellow"/>
              </w:rPr>
            </w:pPr>
            <w:proofErr w:type="spellStart"/>
            <w:r>
              <w:rPr>
                <w:kern w:val="2"/>
              </w:rPr>
              <w:t>Ind</w:t>
            </w:r>
            <w:r>
              <w:rPr>
                <w:kern w:val="2"/>
                <w:vertAlign w:val="subscript"/>
              </w:rPr>
              <w:t>pradžia</w:t>
            </w:r>
            <w:proofErr w:type="spellEnd"/>
            <w:r>
              <w:rPr>
                <w:kern w:val="2"/>
              </w:rPr>
              <w:t xml:space="preserve"> – laikotarpio pradžios datos (mėnesio) </w:t>
            </w:r>
            <w:r>
              <w:rPr>
                <w:szCs w:val="24"/>
              </w:rPr>
              <w:t>ūkio subjektams suteiktų paslaugų kainų indeksas „J58 Leidybinė veikla“.</w:t>
            </w:r>
          </w:p>
          <w:p w14:paraId="35CF6C6C" w14:textId="77777777" w:rsidR="002A0E00" w:rsidRDefault="002A0E00" w:rsidP="002A0E00">
            <w:r>
              <w:rPr>
                <w:kern w:val="2"/>
              </w:rPr>
              <w:t>Pirmojo perskaičiavimo atveju laikotarpio pradžia (mėnuo) yra</w:t>
            </w:r>
            <w:r>
              <w:t xml:space="preserve"> Sutarties įsigaliojimo dienos mėnuo. </w:t>
            </w:r>
            <w:r>
              <w:rPr>
                <w:kern w:val="2"/>
              </w:rPr>
              <w:t xml:space="preserve">Antrojo ir vėlesnių perskaičiavimų atveju laikotarpio pradžia (mėnuo) yra </w:t>
            </w:r>
            <w:r>
              <w:rPr>
                <w:kern w:val="2"/>
              </w:rPr>
              <w:lastRenderedPageBreak/>
              <w:t>paskutinio perskaičiavimo metu naudotos paskelbto atitinkamo indekso reikšmės mėnuo.</w:t>
            </w:r>
          </w:p>
          <w:p w14:paraId="717F46DE" w14:textId="77777777" w:rsidR="002A0E00" w:rsidRDefault="002A0E00" w:rsidP="002A0E00">
            <w:pPr>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14:paraId="3ACEB879" w14:textId="77777777" w:rsidR="002A0E00" w:rsidRDefault="002A0E00" w:rsidP="002A0E00">
            <w:pPr>
              <w:rPr>
                <w:kern w:val="2"/>
                <w:szCs w:val="24"/>
                <w:shd w:val="clear" w:color="auto" w:fill="FFFFFF"/>
              </w:rPr>
            </w:pPr>
            <w:r>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14:paraId="2787BD52" w14:textId="77777777" w:rsidR="002A0E00" w:rsidRDefault="002A0E00" w:rsidP="002A0E00">
            <w:pPr>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10 (dešimt) darbo dienų nuo Šalies pateikto tinkamo prašymo perskaičiuoti S</w:t>
            </w:r>
            <w:r>
              <w:rPr>
                <w:kern w:val="2"/>
                <w:szCs w:val="24"/>
              </w:rPr>
              <w:t xml:space="preserve">utarties </w:t>
            </w:r>
            <w:r>
              <w:rPr>
                <w:kern w:val="2"/>
                <w:szCs w:val="24"/>
                <w:shd w:val="clear" w:color="auto" w:fill="FFFFFF"/>
              </w:rPr>
              <w:t>įkainius gavimo dienos.</w:t>
            </w:r>
          </w:p>
          <w:p w14:paraId="38752C12" w14:textId="6D875CD8" w:rsidR="006F0803" w:rsidRDefault="002A0E00" w:rsidP="002A0E00">
            <w:pPr>
              <w:rPr>
                <w:color w:val="4472C4"/>
                <w:kern w:val="2"/>
                <w:szCs w:val="24"/>
              </w:rPr>
            </w:pPr>
            <w:r>
              <w:rPr>
                <w:kern w:val="2"/>
                <w:szCs w:val="24"/>
                <w:shd w:val="clear" w:color="auto" w:fill="FFFFFF"/>
              </w:rPr>
              <w:t xml:space="preserve">5.3.3.10. </w:t>
            </w:r>
            <w:r>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42D52AA7" w:rsidR="00027B83" w:rsidRPr="00A217D1"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A591167" w14:textId="77777777" w:rsidR="002A0E00" w:rsidRDefault="002A0E00" w:rsidP="002A0E00">
            <w:pPr>
              <w:rPr>
                <w:kern w:val="2"/>
                <w:szCs w:val="24"/>
              </w:rPr>
            </w:pPr>
            <w:r>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0B5A895D" w:rsidR="00027B83" w:rsidRDefault="002A0E00" w:rsidP="002A0E00">
            <w:pPr>
              <w:rPr>
                <w:szCs w:val="24"/>
              </w:rPr>
            </w:pPr>
            <w:r>
              <w:rPr>
                <w:kern w:val="2"/>
                <w:szCs w:val="24"/>
              </w:rPr>
              <w:t xml:space="preserve">Už Nenumatytas </w:t>
            </w:r>
            <w:r>
              <w:rPr>
                <w:szCs w:val="24"/>
              </w:rPr>
              <w:t xml:space="preserve">paslaugas </w:t>
            </w:r>
            <w:r>
              <w:rPr>
                <w:kern w:val="2"/>
                <w:szCs w:val="24"/>
              </w:rPr>
              <w:t xml:space="preserve">bus apmokama ne didesnėmis nei Užsakymo dieną Tiekėjo prekybos vietoje, kataloge ar interneto svetainėje nurodytomis galiojančiomis šių </w:t>
            </w:r>
            <w:r>
              <w:rPr>
                <w:szCs w:val="24"/>
              </w:rPr>
              <w:t xml:space="preserve">paslaugų </w:t>
            </w:r>
            <w:r>
              <w:rPr>
                <w:kern w:val="2"/>
                <w:szCs w:val="24"/>
              </w:rPr>
              <w:t>kainomis arba, jei tokios kainos neskelbiamos, tiekėjo pasiūlytomis, konkurencingomis ir rinką atitinkančiomis kainomis. Nenumatytų p</w:t>
            </w:r>
            <w:r>
              <w:rPr>
                <w:szCs w:val="24"/>
              </w:rPr>
              <w:t>aslaugų</w:t>
            </w:r>
            <w:r>
              <w:rPr>
                <w:kern w:val="2"/>
                <w:szCs w:val="24"/>
              </w:rPr>
              <w:t xml:space="preserve"> kaina su Pirkėju turi būti derinama iš anksto. Gavęs Tiekėjo pateiktas Nenumatytų </w:t>
            </w:r>
            <w:r>
              <w:rPr>
                <w:szCs w:val="24"/>
              </w:rPr>
              <w:t xml:space="preserve">paslaugų </w:t>
            </w:r>
            <w:r>
              <w:rPr>
                <w:kern w:val="2"/>
                <w:szCs w:val="24"/>
              </w:rPr>
              <w:t xml:space="preserve">kainas (komercinį pasiūlymą), Pirkėjas atlieka rinkos kainų tyrimą (apklausą telefonu ir / ar raštu, ir / ar paiešką elektroninėje erdvėje ar kt.), tokiu būdu įvertindamas, ar Tiekėjo pateiktos Nenumatytų </w:t>
            </w:r>
            <w:r>
              <w:rPr>
                <w:szCs w:val="24"/>
              </w:rPr>
              <w:t>paslaugų</w:t>
            </w:r>
            <w:r>
              <w:rPr>
                <w:kern w:val="2"/>
                <w:szCs w:val="24"/>
              </w:rPr>
              <w:t xml:space="preserve"> kainos atitinka rinkos kainas. Nustačius, kad Tiekėjo pasiūlytos Nenumatytų </w:t>
            </w:r>
            <w:r>
              <w:rPr>
                <w:szCs w:val="24"/>
              </w:rPr>
              <w:t>paslaugų</w:t>
            </w:r>
            <w:r>
              <w:rPr>
                <w:kern w:val="2"/>
                <w:szCs w:val="24"/>
              </w:rPr>
              <w:t xml:space="preserve"> kainos yra </w:t>
            </w:r>
            <w:r>
              <w:rPr>
                <w:kern w:val="2"/>
                <w:szCs w:val="24"/>
              </w:rPr>
              <w:lastRenderedPageBreak/>
              <w:t xml:space="preserve">didesnės nei rinkos, Pirkėjas prašo Tiekėjo jas sumažinti. Tiekėjui nesutikus sumažinti Nenumatytų </w:t>
            </w:r>
            <w:r>
              <w:rPr>
                <w:szCs w:val="24"/>
              </w:rPr>
              <w:t>paslaugų</w:t>
            </w:r>
            <w:r>
              <w:rPr>
                <w:kern w:val="2"/>
                <w:szCs w:val="24"/>
              </w:rPr>
              <w:t xml:space="preserve"> kainos iki rinkos kainos, Pirkėjas pasilieka teisę Nenumatytas </w:t>
            </w:r>
            <w:r>
              <w:rPr>
                <w:szCs w:val="24"/>
              </w:rPr>
              <w:t>paslaugas</w:t>
            </w:r>
            <w:r>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18110CE7" w14:textId="77777777" w:rsidR="002A0E00" w:rsidRPr="002A0E00" w:rsidRDefault="002A0E00" w:rsidP="002A0E00">
            <w:pPr>
              <w:rPr>
                <w:kern w:val="2"/>
                <w:szCs w:val="24"/>
              </w:rPr>
            </w:pPr>
            <w:r w:rsidRPr="002A0E00">
              <w:rPr>
                <w:kern w:val="2"/>
                <w:szCs w:val="24"/>
              </w:rPr>
              <w:t>Pirkėjas atsiskaito su Tiekėju ne vėliau kaip per 30 (trisdešimt) dienų nuo Sąskaitos gavimo dienos.</w:t>
            </w:r>
          </w:p>
          <w:p w14:paraId="6128B6AF" w14:textId="77777777" w:rsidR="002A0E00" w:rsidRPr="002A0E00" w:rsidRDefault="002A0E00" w:rsidP="002A0E00">
            <w:pPr>
              <w:rPr>
                <w:kern w:val="2"/>
                <w:szCs w:val="24"/>
              </w:rPr>
            </w:pPr>
          </w:p>
          <w:p w14:paraId="2E393D74" w14:textId="71F53D53" w:rsidR="00027B83" w:rsidRDefault="002A0E00" w:rsidP="002A0E00">
            <w:pPr>
              <w:rPr>
                <w:color w:val="4472C4"/>
                <w:kern w:val="2"/>
                <w:szCs w:val="24"/>
                <w:shd w:val="clear" w:color="auto" w:fill="FFFFFF"/>
              </w:rPr>
            </w:pPr>
            <w:r w:rsidRPr="002A0E00">
              <w:rPr>
                <w:kern w:val="2"/>
                <w:szCs w:val="24"/>
              </w:rPr>
              <w:t>Apmokėjimo sąlygos: įvykdžius užsakymą, mokama už konkretų kiekį / apimtį pagal nustatytus įkainius.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7DCC5093" w:rsidR="006F0803" w:rsidRPr="00A217D1" w:rsidRDefault="006F0803" w:rsidP="00A217D1">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C192739" w:rsidR="006F0803" w:rsidRPr="00A217D1"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2A0E00" w14:paraId="3D56CB1B" w14:textId="77777777">
        <w:trPr>
          <w:trHeight w:val="300"/>
        </w:trPr>
        <w:tc>
          <w:tcPr>
            <w:tcW w:w="3094" w:type="dxa"/>
            <w:gridSpan w:val="2"/>
          </w:tcPr>
          <w:p w14:paraId="27BE1C92" w14:textId="0DC47AF5" w:rsidR="002A0E00" w:rsidRDefault="002A0E00" w:rsidP="002A0E00">
            <w:pPr>
              <w:rPr>
                <w:b/>
                <w:kern w:val="2"/>
                <w:szCs w:val="24"/>
              </w:rPr>
            </w:pPr>
            <w:r>
              <w:rPr>
                <w:b/>
                <w:kern w:val="2"/>
                <w:szCs w:val="24"/>
              </w:rPr>
              <w:t>6.1. Garantinis terminas</w:t>
            </w:r>
          </w:p>
        </w:tc>
        <w:tc>
          <w:tcPr>
            <w:tcW w:w="6441" w:type="dxa"/>
            <w:gridSpan w:val="2"/>
          </w:tcPr>
          <w:p w14:paraId="606FD54D" w14:textId="344BFC63" w:rsidR="002A0E00" w:rsidRPr="00A217D1" w:rsidRDefault="002A0E00" w:rsidP="002A0E00">
            <w:pPr>
              <w:rPr>
                <w:kern w:val="2"/>
                <w:szCs w:val="24"/>
              </w:rPr>
            </w:pPr>
            <w:r w:rsidRPr="00842F9A">
              <w:t>Netaikoma</w:t>
            </w:r>
          </w:p>
        </w:tc>
      </w:tr>
      <w:tr w:rsidR="002A0E00" w14:paraId="1619DC5D" w14:textId="77777777">
        <w:trPr>
          <w:trHeight w:val="300"/>
        </w:trPr>
        <w:tc>
          <w:tcPr>
            <w:tcW w:w="3094" w:type="dxa"/>
            <w:gridSpan w:val="2"/>
          </w:tcPr>
          <w:p w14:paraId="45BAA65F" w14:textId="5ED03B61" w:rsidR="002A0E00" w:rsidRDefault="002A0E00" w:rsidP="002A0E00">
            <w:pPr>
              <w:rPr>
                <w:b/>
                <w:kern w:val="2"/>
                <w:szCs w:val="24"/>
              </w:rPr>
            </w:pPr>
            <w:r>
              <w:rPr>
                <w:b/>
                <w:szCs w:val="24"/>
              </w:rPr>
              <w:t>6.2. Terminas Paslaugų trūkumams pašalinti</w:t>
            </w:r>
          </w:p>
        </w:tc>
        <w:tc>
          <w:tcPr>
            <w:tcW w:w="6441" w:type="dxa"/>
            <w:gridSpan w:val="2"/>
          </w:tcPr>
          <w:p w14:paraId="4A64BFAB" w14:textId="3B737052" w:rsidR="002A0E00" w:rsidRDefault="002A0E00" w:rsidP="002A0E00">
            <w:pPr>
              <w:rPr>
                <w:kern w:val="2"/>
                <w:szCs w:val="24"/>
              </w:rPr>
            </w:pPr>
            <w:r w:rsidRPr="00842F9A">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7F9D1D7F" w14:textId="77777777" w:rsidR="00F86567" w:rsidRDefault="00F86567" w:rsidP="00F86567">
            <w:pPr>
              <w:rPr>
                <w:bCs/>
                <w:kern w:val="2"/>
                <w:szCs w:val="24"/>
              </w:rPr>
            </w:pPr>
            <w:r>
              <w:rPr>
                <w:kern w:val="2"/>
                <w:szCs w:val="24"/>
              </w:rPr>
              <w:t xml:space="preserve">Netaikoma </w:t>
            </w:r>
          </w:p>
          <w:p w14:paraId="449C3520" w14:textId="6381A4D3"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F86567" w14:paraId="4155B16E" w14:textId="77777777">
        <w:trPr>
          <w:trHeight w:val="300"/>
        </w:trPr>
        <w:tc>
          <w:tcPr>
            <w:tcW w:w="3094" w:type="dxa"/>
            <w:gridSpan w:val="2"/>
          </w:tcPr>
          <w:p w14:paraId="7AD9E9A7" w14:textId="77777777" w:rsidR="00F86567" w:rsidRDefault="00F86567" w:rsidP="00F86567">
            <w:pPr>
              <w:rPr>
                <w:b/>
                <w:kern w:val="2"/>
                <w:szCs w:val="24"/>
              </w:rPr>
            </w:pPr>
            <w:r>
              <w:rPr>
                <w:b/>
                <w:kern w:val="2"/>
                <w:szCs w:val="24"/>
              </w:rPr>
              <w:t>8.1. Prievolių pagal Sutartį įvykdymo užtikrinimas</w:t>
            </w:r>
          </w:p>
        </w:tc>
        <w:tc>
          <w:tcPr>
            <w:tcW w:w="6441" w:type="dxa"/>
            <w:gridSpan w:val="2"/>
          </w:tcPr>
          <w:p w14:paraId="12864D4B" w14:textId="77777777" w:rsidR="00F86567" w:rsidRDefault="00F86567" w:rsidP="00F86567">
            <w:pPr>
              <w:rPr>
                <w:kern w:val="2"/>
                <w:szCs w:val="24"/>
              </w:rPr>
            </w:pPr>
            <w:r>
              <w:rPr>
                <w:kern w:val="2"/>
                <w:szCs w:val="24"/>
              </w:rPr>
              <w:t>Prievolių pagal Sutartį įvykdymas užtikrinamas:</w:t>
            </w:r>
          </w:p>
          <w:p w14:paraId="454FFC27" w14:textId="77777777" w:rsidR="00F86567" w:rsidRDefault="00F86567" w:rsidP="00F86567">
            <w:pPr>
              <w:rPr>
                <w:kern w:val="2"/>
                <w:szCs w:val="24"/>
              </w:rPr>
            </w:pPr>
            <w:r>
              <w:rPr>
                <w:kern w:val="2"/>
                <w:szCs w:val="24"/>
              </w:rPr>
              <w:t>Netesybomis (delspinigiais, bauda);</w:t>
            </w:r>
          </w:p>
          <w:p w14:paraId="2D80CD6E" w14:textId="3421DF75" w:rsidR="00F86567" w:rsidRPr="00A217D1" w:rsidRDefault="00F86567" w:rsidP="00F86567">
            <w:pPr>
              <w:rPr>
                <w:color w:val="FF0000"/>
                <w:kern w:val="2"/>
                <w:szCs w:val="24"/>
              </w:rPr>
            </w:pPr>
          </w:p>
        </w:tc>
      </w:tr>
      <w:tr w:rsidR="00F86567" w14:paraId="25D80381" w14:textId="77777777">
        <w:trPr>
          <w:trHeight w:val="300"/>
        </w:trPr>
        <w:tc>
          <w:tcPr>
            <w:tcW w:w="3094" w:type="dxa"/>
            <w:gridSpan w:val="2"/>
          </w:tcPr>
          <w:p w14:paraId="0F8492D8" w14:textId="65641063" w:rsidR="00F86567" w:rsidRDefault="00F86567" w:rsidP="00F86567">
            <w:pPr>
              <w:rPr>
                <w:b/>
                <w:kern w:val="2"/>
                <w:szCs w:val="24"/>
              </w:rPr>
            </w:pPr>
            <w:r>
              <w:rPr>
                <w:b/>
                <w:kern w:val="2"/>
                <w:szCs w:val="24"/>
              </w:rPr>
              <w:t>8.2 Sutarties įvykdymo užtikrinimo galiojimo terminas</w:t>
            </w:r>
          </w:p>
        </w:tc>
        <w:tc>
          <w:tcPr>
            <w:tcW w:w="6441" w:type="dxa"/>
            <w:gridSpan w:val="2"/>
          </w:tcPr>
          <w:p w14:paraId="36D1653B" w14:textId="77777777" w:rsidR="00F86567" w:rsidRDefault="00F86567" w:rsidP="00F86567">
            <w:pPr>
              <w:rPr>
                <w:kern w:val="2"/>
                <w:szCs w:val="24"/>
              </w:rPr>
            </w:pPr>
            <w:r>
              <w:rPr>
                <w:kern w:val="2"/>
                <w:szCs w:val="24"/>
              </w:rPr>
              <w:t>Netaikoma</w:t>
            </w:r>
          </w:p>
          <w:p w14:paraId="6A3C4961" w14:textId="28895011" w:rsidR="00F86567" w:rsidRDefault="00F86567" w:rsidP="00F86567">
            <w:pPr>
              <w:rPr>
                <w:kern w:val="2"/>
                <w:szCs w:val="24"/>
              </w:rPr>
            </w:pPr>
          </w:p>
        </w:tc>
      </w:tr>
      <w:tr w:rsidR="00F86567" w14:paraId="2A4E7446" w14:textId="77777777">
        <w:trPr>
          <w:trHeight w:val="300"/>
        </w:trPr>
        <w:tc>
          <w:tcPr>
            <w:tcW w:w="3094" w:type="dxa"/>
            <w:gridSpan w:val="2"/>
          </w:tcPr>
          <w:p w14:paraId="6B0B299A" w14:textId="77777777" w:rsidR="00F86567" w:rsidRDefault="00F86567" w:rsidP="00F86567">
            <w:pPr>
              <w:rPr>
                <w:b/>
                <w:kern w:val="2"/>
                <w:szCs w:val="24"/>
              </w:rPr>
            </w:pPr>
            <w:r>
              <w:rPr>
                <w:b/>
                <w:kern w:val="2"/>
                <w:szCs w:val="24"/>
              </w:rPr>
              <w:t>8.3. Sutarties įvykdymo užtikrinimo pateikimas</w:t>
            </w:r>
          </w:p>
        </w:tc>
        <w:tc>
          <w:tcPr>
            <w:tcW w:w="6441" w:type="dxa"/>
            <w:gridSpan w:val="2"/>
          </w:tcPr>
          <w:p w14:paraId="27CA8282" w14:textId="77777777" w:rsidR="00F86567" w:rsidRDefault="00F86567" w:rsidP="00F86567">
            <w:pPr>
              <w:rPr>
                <w:kern w:val="2"/>
                <w:szCs w:val="24"/>
              </w:rPr>
            </w:pPr>
            <w:r>
              <w:rPr>
                <w:kern w:val="2"/>
                <w:szCs w:val="24"/>
              </w:rPr>
              <w:t>Netaikoma</w:t>
            </w:r>
          </w:p>
          <w:p w14:paraId="47D3FAEF" w14:textId="1A256619" w:rsidR="00F86567" w:rsidRDefault="00F86567" w:rsidP="00F86567">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F86567" w14:paraId="751AAE6F" w14:textId="77777777">
        <w:trPr>
          <w:trHeight w:val="300"/>
        </w:trPr>
        <w:tc>
          <w:tcPr>
            <w:tcW w:w="3094" w:type="dxa"/>
            <w:gridSpan w:val="2"/>
          </w:tcPr>
          <w:p w14:paraId="41D56436" w14:textId="067E4BE6" w:rsidR="00F86567" w:rsidRDefault="00F86567" w:rsidP="00F86567">
            <w:pPr>
              <w:rPr>
                <w:b/>
                <w:kern w:val="2"/>
                <w:szCs w:val="24"/>
              </w:rPr>
            </w:pPr>
            <w:r>
              <w:rPr>
                <w:b/>
                <w:kern w:val="2"/>
                <w:szCs w:val="24"/>
              </w:rPr>
              <w:t>9.1. Pirkėjui taikomos netesybos už mokėjimų pagal Sutartį vėlavimą</w:t>
            </w:r>
          </w:p>
        </w:tc>
        <w:tc>
          <w:tcPr>
            <w:tcW w:w="6441" w:type="dxa"/>
            <w:gridSpan w:val="2"/>
          </w:tcPr>
          <w:p w14:paraId="070C11FC" w14:textId="2AC62008" w:rsidR="00F86567" w:rsidRDefault="00F86567" w:rsidP="00F86567">
            <w:pPr>
              <w:spacing w:line="259" w:lineRule="auto"/>
              <w:rPr>
                <w:color w:val="000000"/>
                <w:kern w:val="2"/>
                <w:szCs w:val="24"/>
              </w:rPr>
            </w:pPr>
            <w:r w:rsidRPr="00146A88">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0,08 </w:t>
            </w:r>
            <w:r w:rsidRPr="00F076DF">
              <w:rPr>
                <w:i/>
                <w:iCs/>
                <w:kern w:val="2"/>
                <w:szCs w:val="24"/>
              </w:rPr>
              <w:t>(aštuonios šimtosios)</w:t>
            </w:r>
            <w:r w:rsidRPr="00146A88">
              <w:rPr>
                <w:kern w:val="2"/>
                <w:szCs w:val="24"/>
              </w:rPr>
              <w:t xml:space="preserve"> procento dydžio delspinigius nuo neapmokėtos sumos be PVM už kiekvieną vėlavimo dieną.</w:t>
            </w:r>
          </w:p>
        </w:tc>
      </w:tr>
      <w:tr w:rsidR="00F86567" w14:paraId="2C60DAC2" w14:textId="77777777">
        <w:trPr>
          <w:trHeight w:val="300"/>
        </w:trPr>
        <w:tc>
          <w:tcPr>
            <w:tcW w:w="3094" w:type="dxa"/>
            <w:gridSpan w:val="2"/>
          </w:tcPr>
          <w:p w14:paraId="1BA2D9E1" w14:textId="425BB12B" w:rsidR="00F86567" w:rsidRDefault="00F86567" w:rsidP="00F86567">
            <w:pPr>
              <w:rPr>
                <w:b/>
                <w:kern w:val="2"/>
                <w:szCs w:val="24"/>
              </w:rPr>
            </w:pPr>
            <w:r>
              <w:rPr>
                <w:b/>
                <w:szCs w:val="24"/>
              </w:rPr>
              <w:t>9.2. Tiekėjui taikomos netesybos</w:t>
            </w:r>
          </w:p>
        </w:tc>
        <w:tc>
          <w:tcPr>
            <w:tcW w:w="6441" w:type="dxa"/>
            <w:gridSpan w:val="2"/>
          </w:tcPr>
          <w:p w14:paraId="4094090D" w14:textId="77777777" w:rsidR="00F86567" w:rsidRPr="00E26F3A" w:rsidRDefault="00F86567" w:rsidP="00F86567">
            <w:pPr>
              <w:jc w:val="both"/>
              <w:rPr>
                <w:kern w:val="2"/>
                <w:szCs w:val="24"/>
              </w:rPr>
            </w:pPr>
            <w:r w:rsidRPr="00E26F3A">
              <w:rPr>
                <w:kern w:val="2"/>
                <w:szCs w:val="24"/>
              </w:rPr>
              <w:t xml:space="preserve">9.2.1. Jeigu Tiekėjas vėluoja suteikti Paslaugas arba nevykdo kitų sutartinių įsipareigojimų, Pirkėjas nuo kitos nei nustatytas terminas dienos Tiekėjui skaičiuoja 0,08 </w:t>
            </w:r>
            <w:r w:rsidRPr="00F076DF">
              <w:rPr>
                <w:i/>
                <w:iCs/>
                <w:kern w:val="2"/>
                <w:szCs w:val="24"/>
              </w:rPr>
              <w:t>(aštuonios šimtosios)</w:t>
            </w:r>
            <w:r w:rsidRPr="00E26F3A">
              <w:rPr>
                <w:kern w:val="2"/>
                <w:szCs w:val="24"/>
              </w:rPr>
              <w:t xml:space="preserve"> procento dydžio delspinigius dydžio delspinigius už kiekvieną </w:t>
            </w:r>
            <w:r w:rsidRPr="00E26F3A">
              <w:rPr>
                <w:kern w:val="2"/>
                <w:szCs w:val="24"/>
              </w:rPr>
              <w:lastRenderedPageBreak/>
              <w:t>uždelstą dieną nuo laiku nesuteiktų Paslaugų ar kitų sutartinių įsipareigojimų nevykdymo kainos be PVM.</w:t>
            </w:r>
          </w:p>
          <w:p w14:paraId="0A2C0474" w14:textId="77777777" w:rsidR="00F86567" w:rsidRPr="00E26F3A" w:rsidRDefault="00F86567" w:rsidP="00F86567">
            <w:pPr>
              <w:jc w:val="both"/>
              <w:rPr>
                <w:kern w:val="2"/>
                <w:szCs w:val="24"/>
              </w:rPr>
            </w:pPr>
          </w:p>
          <w:p w14:paraId="0E6DFBC8" w14:textId="55B3899E" w:rsidR="00F86567" w:rsidRDefault="00F86567" w:rsidP="00F86567">
            <w:pPr>
              <w:rPr>
                <w:b/>
                <w:kern w:val="2"/>
                <w:szCs w:val="24"/>
              </w:rPr>
            </w:pPr>
            <w:r w:rsidRPr="00E26F3A">
              <w:rPr>
                <w:kern w:val="2"/>
                <w:szCs w:val="24"/>
              </w:rPr>
              <w:t xml:space="preserve">9.2.2. Tiekėjas privalo sumokėti Pirkėjui netesybas per 30 </w:t>
            </w:r>
            <w:r w:rsidRPr="00E26F3A">
              <w:rPr>
                <w:i/>
                <w:iCs/>
                <w:kern w:val="2"/>
                <w:szCs w:val="24"/>
              </w:rPr>
              <w:t>(trisdešimt)</w:t>
            </w:r>
            <w:r w:rsidRPr="00E26F3A">
              <w:rPr>
                <w:kern w:val="2"/>
                <w:szCs w:val="24"/>
              </w:rPr>
              <w:t xml:space="preserve"> kalendorinių dienų nuo Pirkėjo pareikalavimo, jeigu netesybų suma nėra </w:t>
            </w:r>
            <w:r w:rsidRPr="00E26F3A">
              <w:rPr>
                <w:szCs w:val="24"/>
              </w:rPr>
              <w:t>išskaitoma iš Tiekėjui mokėtinos sumos.</w:t>
            </w:r>
          </w:p>
        </w:tc>
      </w:tr>
      <w:tr w:rsidR="00F86567" w14:paraId="681F27EE" w14:textId="77777777">
        <w:trPr>
          <w:trHeight w:val="300"/>
        </w:trPr>
        <w:tc>
          <w:tcPr>
            <w:tcW w:w="3094" w:type="dxa"/>
            <w:gridSpan w:val="2"/>
          </w:tcPr>
          <w:p w14:paraId="1AB519AC" w14:textId="7CBD3645" w:rsidR="00F86567" w:rsidRDefault="00F86567" w:rsidP="00F8656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3B34412" w14:textId="77777777" w:rsidR="00F86567" w:rsidRDefault="00F86567" w:rsidP="00F86567">
            <w:pPr>
              <w:jc w:val="both"/>
              <w:rPr>
                <w:szCs w:val="24"/>
              </w:rPr>
            </w:pPr>
            <w:r>
              <w:rPr>
                <w:kern w:val="2"/>
                <w:szCs w:val="24"/>
              </w:rPr>
              <w:t xml:space="preserve">9.3.1. Nutraukus Sutartį dėl esminio Sutarties pažeidimo, nustatyto Sutarties Specialiosiose sąlygose, mokama 5 </w:t>
            </w:r>
            <w:r w:rsidRPr="00F076DF">
              <w:rPr>
                <w:i/>
                <w:iCs/>
                <w:kern w:val="2"/>
                <w:szCs w:val="24"/>
              </w:rPr>
              <w:t>(penkių)</w:t>
            </w:r>
            <w:r>
              <w:rPr>
                <w:kern w:val="2"/>
                <w:szCs w:val="24"/>
              </w:rPr>
              <w:t xml:space="preserve"> procentų dydžio bauda nuo Pradinės Sutarties vertės, nurodytos Specialiųjų sąlygų 5.2 punkte.</w:t>
            </w:r>
          </w:p>
          <w:p w14:paraId="7CBFE0C7" w14:textId="477025D3" w:rsidR="00F86567" w:rsidRDefault="00F86567" w:rsidP="00F86567">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79007142"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27063AB1" w:rsidR="00402199" w:rsidRDefault="00F86567" w:rsidP="00402199">
            <w:pPr>
              <w:rPr>
                <w:color w:val="4472C4"/>
                <w:kern w:val="2"/>
                <w:szCs w:val="24"/>
              </w:rPr>
            </w:pPr>
            <w:r w:rsidRPr="00015F49">
              <w:rPr>
                <w:kern w:val="2"/>
                <w:szCs w:val="24"/>
              </w:rPr>
              <w:t xml:space="preserve">Dėl Specialiųjų sąlygų </w:t>
            </w:r>
            <w:r>
              <w:rPr>
                <w:kern w:val="2"/>
                <w:szCs w:val="24"/>
              </w:rPr>
              <w:t>13.1</w:t>
            </w:r>
            <w:r w:rsidRPr="00015F49">
              <w:rPr>
                <w:kern w:val="2"/>
                <w:szCs w:val="24"/>
              </w:rPr>
              <w:t xml:space="preserve">. punkto nesilaikymo taikoma 200,00 Eur </w:t>
            </w:r>
            <w:r w:rsidRPr="00015F49">
              <w:rPr>
                <w:i/>
                <w:iCs/>
                <w:kern w:val="2"/>
                <w:szCs w:val="24"/>
              </w:rPr>
              <w:t xml:space="preserve">(du šimtai eurų 00 ct) </w:t>
            </w:r>
            <w:r w:rsidRPr="00015F49">
              <w:rPr>
                <w:kern w:val="2"/>
                <w:szCs w:val="24"/>
              </w:rPr>
              <w:t>bauda.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68010133"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060AFC82" w14:textId="77777777" w:rsidR="00F86567" w:rsidRDefault="00F86567" w:rsidP="00F86567">
            <w:pPr>
              <w:rPr>
                <w:bCs/>
                <w:kern w:val="2"/>
                <w:szCs w:val="24"/>
              </w:rPr>
            </w:pPr>
            <w:r>
              <w:rPr>
                <w:bCs/>
                <w:kern w:val="2"/>
                <w:szCs w:val="24"/>
              </w:rPr>
              <w:t>Netaikoma</w:t>
            </w:r>
          </w:p>
          <w:p w14:paraId="31D0481F" w14:textId="150F465C"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66B88960"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1E0FFDC5" w14:textId="77777777" w:rsidR="00F86567" w:rsidRPr="00725D85" w:rsidRDefault="00F86567" w:rsidP="00F86567">
            <w:pPr>
              <w:jc w:val="both"/>
              <w:rPr>
                <w:kern w:val="2"/>
                <w:szCs w:val="24"/>
              </w:rPr>
            </w:pPr>
            <w:r w:rsidRPr="00725D85">
              <w:rPr>
                <w:kern w:val="2"/>
                <w:szCs w:val="24"/>
              </w:rPr>
              <w:lastRenderedPageBreak/>
              <w:t xml:space="preserve">1000,00 Eur (tūkstantis eurų) už kiekvieną </w:t>
            </w:r>
            <w:r w:rsidRPr="00725D85">
              <w:rPr>
                <w:szCs w:val="24"/>
              </w:rPr>
              <w:t>Pirkėjo simbolių, pavadinimo ir ženklo reklamoje ar rinkodaroje naudojimo reikalavimų nesilaikymo bei draudimo naudotis Pirkėjo sukurtais intelektiniais veiklos rezultatais nesilaikymo atvejį.</w:t>
            </w:r>
          </w:p>
          <w:p w14:paraId="39D0982B" w14:textId="77777777" w:rsidR="00402199" w:rsidRDefault="00402199" w:rsidP="00F86567">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B24ED8B" w:rsidR="00402199" w:rsidRDefault="00B42112" w:rsidP="00402199">
            <w:pPr>
              <w:rPr>
                <w:color w:val="4472C4"/>
                <w:kern w:val="2"/>
                <w:szCs w:val="24"/>
              </w:rPr>
            </w:pPr>
            <w:r w:rsidRPr="00F86567">
              <w:rPr>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7720741" w14:textId="77777777" w:rsidR="00F86567" w:rsidRPr="00807192" w:rsidRDefault="00F86567" w:rsidP="00F86567">
            <w:pPr>
              <w:jc w:val="both"/>
              <w:rPr>
                <w:bCs/>
                <w:kern w:val="2"/>
                <w:szCs w:val="24"/>
              </w:rPr>
            </w:pPr>
            <w:r w:rsidRPr="00807192">
              <w:rPr>
                <w:bCs/>
                <w:szCs w:val="24"/>
              </w:rPr>
              <w:t>Paslaugų</w:t>
            </w:r>
            <w:r w:rsidRPr="00807192">
              <w:rPr>
                <w:bCs/>
                <w:kern w:val="2"/>
                <w:szCs w:val="24"/>
              </w:rPr>
              <w:t xml:space="preserve"> </w:t>
            </w:r>
            <w:r w:rsidRPr="00807192">
              <w:rPr>
                <w:bCs/>
                <w:szCs w:val="24"/>
              </w:rPr>
              <w:t>suteikimo</w:t>
            </w:r>
            <w:r w:rsidRPr="00807192">
              <w:rPr>
                <w:bCs/>
                <w:kern w:val="2"/>
                <w:szCs w:val="24"/>
              </w:rPr>
              <w:t xml:space="preserve"> terminas;</w:t>
            </w:r>
          </w:p>
          <w:p w14:paraId="4C8D1E8E" w14:textId="77777777" w:rsidR="00F86567" w:rsidRPr="00807192" w:rsidRDefault="00F86567" w:rsidP="00F86567">
            <w:pPr>
              <w:jc w:val="both"/>
              <w:rPr>
                <w:bCs/>
                <w:kern w:val="2"/>
                <w:szCs w:val="24"/>
              </w:rPr>
            </w:pPr>
            <w:r w:rsidRPr="00807192">
              <w:rPr>
                <w:bCs/>
                <w:kern w:val="2"/>
                <w:szCs w:val="24"/>
              </w:rPr>
              <w:t>Su perkamomis paslaugomis susijusių aplinkos apsaugos kriterijų laikymasis;</w:t>
            </w:r>
          </w:p>
          <w:p w14:paraId="1AD3CD3A" w14:textId="5CDA1489" w:rsidR="00402199" w:rsidRDefault="00F86567" w:rsidP="00F86567">
            <w:pPr>
              <w:rPr>
                <w:color w:val="4472C4"/>
                <w:kern w:val="2"/>
                <w:szCs w:val="24"/>
              </w:rPr>
            </w:pPr>
            <w:r w:rsidRPr="00807192">
              <w:rPr>
                <w:bCs/>
                <w:kern w:val="2"/>
                <w:szCs w:val="24"/>
              </w:rPr>
              <w:t>Sutarties Techninėje specifikacijoje (Priede Nr. 1) nustatyti reikalavimai</w:t>
            </w:r>
            <w:r>
              <w:rPr>
                <w:bCs/>
                <w:kern w:val="2"/>
                <w:szCs w:val="24"/>
              </w:rPr>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37614604" w:rsidR="00027B83" w:rsidRDefault="000B0897">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42112">
              <w:rPr>
                <w:color w:val="000000"/>
                <w:kern w:val="2"/>
                <w:szCs w:val="24"/>
              </w:rPr>
              <w:t>36 (trisdešimt šeši ) mėnesiai</w:t>
            </w:r>
            <w:r w:rsidR="00B24946">
              <w:rPr>
                <w:color w:val="000000"/>
                <w:kern w:val="2"/>
                <w:szCs w:val="24"/>
              </w:rPr>
              <w:t xml:space="preserve"> </w:t>
            </w:r>
            <w:r w:rsidR="00B24946" w:rsidRPr="00B24946">
              <w:rPr>
                <w:color w:val="000000"/>
                <w:kern w:val="2"/>
                <w:szCs w:val="24"/>
              </w:rPr>
              <w:t xml:space="preserve">(įskaitant </w:t>
            </w:r>
            <w:r w:rsidR="00B24946">
              <w:rPr>
                <w:color w:val="000000"/>
                <w:kern w:val="2"/>
                <w:szCs w:val="24"/>
              </w:rPr>
              <w:t>2x</w:t>
            </w:r>
            <w:r w:rsidR="00B24946" w:rsidRPr="00B24946">
              <w:rPr>
                <w:color w:val="000000"/>
                <w:kern w:val="2"/>
                <w:szCs w:val="24"/>
              </w:rPr>
              <w:t>12 (dvylikos) mėnesių pratęsimo galimybę).</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2A8C484B" w:rsidR="00402199" w:rsidRDefault="00B24946" w:rsidP="00402199">
            <w:pPr>
              <w:rPr>
                <w:kern w:val="2"/>
                <w:szCs w:val="24"/>
              </w:rPr>
            </w:pPr>
            <w:r w:rsidRPr="00B24946">
              <w:rPr>
                <w:kern w:val="2"/>
                <w:szCs w:val="24"/>
              </w:rPr>
              <w:t xml:space="preserve">Jei nebus išnaudota Pradinės Sutarties vertė per pirmus Sutarties galiojimo 12 (dvylika) mėnesių, Šalių abipusiu rašytiniu Susitarimu Sutartis tomis pačiomis sąlygomis (nedidinant Sutarties kainos) gali būti pratęsta </w:t>
            </w:r>
            <w:r>
              <w:rPr>
                <w:kern w:val="2"/>
                <w:szCs w:val="24"/>
              </w:rPr>
              <w:t>2 kartus po</w:t>
            </w:r>
            <w:r w:rsidRPr="00B24946">
              <w:rPr>
                <w:kern w:val="2"/>
                <w:szCs w:val="24"/>
              </w:rPr>
              <w:t xml:space="preserve"> 12 (dvylik</w:t>
            </w:r>
            <w:r>
              <w:rPr>
                <w:kern w:val="2"/>
                <w:szCs w:val="24"/>
              </w:rPr>
              <w:t>a</w:t>
            </w:r>
            <w:r w:rsidRPr="00B24946">
              <w:rPr>
                <w:kern w:val="2"/>
                <w:szCs w:val="24"/>
              </w:rPr>
              <w:t>) mėnesių</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91C43E0" w:rsidR="00027B83" w:rsidRPr="00B42112" w:rsidRDefault="000B0897">
            <w:pPr>
              <w:rPr>
                <w:kern w:val="2"/>
                <w:szCs w:val="24"/>
              </w:rPr>
            </w:pPr>
            <w:r>
              <w:rPr>
                <w:kern w:val="2"/>
                <w:szCs w:val="24"/>
              </w:rPr>
              <w:t>Sutartis gali būti nutraukiama rašytiniu Šalių susitarimu arba vienašališkai, Bendrosiose sąlygose nustatyta tvarka</w:t>
            </w:r>
          </w:p>
        </w:tc>
      </w:tr>
      <w:tr w:rsidR="00F86567"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F86567" w:rsidRDefault="00F86567" w:rsidP="00F8656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26116A8" w14:textId="77777777" w:rsidR="00F86567" w:rsidRPr="00207B48" w:rsidRDefault="00F86567" w:rsidP="00F86567">
            <w:pPr>
              <w:jc w:val="both"/>
              <w:rPr>
                <w:kern w:val="2"/>
                <w:szCs w:val="24"/>
              </w:rPr>
            </w:pPr>
            <w:r w:rsidRPr="00207B48">
              <w:rPr>
                <w:kern w:val="2"/>
                <w:szCs w:val="24"/>
              </w:rPr>
              <w:t>12.2.1. jeigu Tiekėjas nevykdo prisiimtų įsipareigojimų už Sutartyje nustatytą Sutarties įkainius;</w:t>
            </w:r>
          </w:p>
          <w:p w14:paraId="61AEE792" w14:textId="77777777" w:rsidR="00F86567" w:rsidRPr="00207B48" w:rsidRDefault="00F86567" w:rsidP="00F86567">
            <w:pPr>
              <w:jc w:val="both"/>
              <w:rPr>
                <w:szCs w:val="24"/>
              </w:rPr>
            </w:pPr>
            <w:r w:rsidRPr="00207B48">
              <w:rPr>
                <w:szCs w:val="24"/>
              </w:rPr>
              <w:t>12.2.2. netaikoma;</w:t>
            </w:r>
          </w:p>
          <w:p w14:paraId="0DF6C341" w14:textId="77777777" w:rsidR="00F86567" w:rsidRPr="00207B48" w:rsidRDefault="00F86567" w:rsidP="00F86567">
            <w:pPr>
              <w:jc w:val="both"/>
              <w:rPr>
                <w:kern w:val="2"/>
                <w:szCs w:val="24"/>
              </w:rPr>
            </w:pPr>
            <w:r w:rsidRPr="00207B48">
              <w:rPr>
                <w:kern w:val="2"/>
                <w:szCs w:val="24"/>
              </w:rPr>
              <w:t>12.2.3. netaikoma;</w:t>
            </w:r>
          </w:p>
          <w:p w14:paraId="4EAD5EB7" w14:textId="77777777" w:rsidR="00F86567" w:rsidRPr="00207B48" w:rsidRDefault="00F86567" w:rsidP="00F86567">
            <w:pPr>
              <w:spacing w:line="257" w:lineRule="auto"/>
              <w:jc w:val="both"/>
              <w:rPr>
                <w:rFonts w:eastAsia="Arial"/>
                <w:kern w:val="2"/>
                <w:szCs w:val="24"/>
                <w:lang w:val="lt"/>
              </w:rPr>
            </w:pPr>
            <w:r w:rsidRPr="00207B48">
              <w:rPr>
                <w:rFonts w:eastAsia="Arial"/>
                <w:kern w:val="2"/>
                <w:szCs w:val="24"/>
                <w:lang w:val="lt"/>
              </w:rPr>
              <w:t xml:space="preserve">12.2.4. jeigu Tiekėjas nesilaiko Sutartyje nustatytų Paslaugų teikimo terminų 2 (du) kartus iš eilės arba vėluoja suteikti Paslaugas daugiau nei 20 </w:t>
            </w:r>
            <w:r w:rsidRPr="00207B48">
              <w:rPr>
                <w:rFonts w:eastAsia="Arial"/>
                <w:i/>
                <w:iCs/>
                <w:kern w:val="2"/>
                <w:szCs w:val="24"/>
                <w:lang w:val="lt"/>
              </w:rPr>
              <w:t>(dvidešimt)</w:t>
            </w:r>
            <w:r w:rsidRPr="00207B48">
              <w:rPr>
                <w:rFonts w:eastAsia="Arial"/>
                <w:kern w:val="2"/>
                <w:szCs w:val="24"/>
                <w:lang w:val="lt"/>
              </w:rPr>
              <w:t xml:space="preserve"> kalendorinių dienų nuo Sutartyje nustatyto Paslaugų suteikimo termino;</w:t>
            </w:r>
          </w:p>
          <w:p w14:paraId="6C1784F8" w14:textId="77777777" w:rsidR="00F86567" w:rsidRPr="00207B48" w:rsidRDefault="00F86567" w:rsidP="00F86567">
            <w:pPr>
              <w:tabs>
                <w:tab w:val="left" w:pos="567"/>
                <w:tab w:val="left" w:pos="851"/>
                <w:tab w:val="left" w:pos="992"/>
                <w:tab w:val="left" w:pos="1134"/>
              </w:tabs>
              <w:spacing w:line="257" w:lineRule="auto"/>
              <w:jc w:val="both"/>
              <w:rPr>
                <w:rFonts w:eastAsia="Arial"/>
                <w:kern w:val="2"/>
                <w:szCs w:val="24"/>
                <w:lang w:val="lt"/>
              </w:rPr>
            </w:pPr>
            <w:r w:rsidRPr="00207B48">
              <w:rPr>
                <w:rFonts w:eastAsia="Arial"/>
                <w:kern w:val="2"/>
                <w:szCs w:val="24"/>
                <w:lang w:val="lt"/>
              </w:rPr>
              <w:t>12.2.5. jeigu Tiekėjas pažeidžia Paslaugų suteikimo terminus ir priskaičiuotų netesybų už vėlavimą suma viršija 20 (dvidešimt) proc. Pradinės sutarties vertės;</w:t>
            </w:r>
          </w:p>
          <w:p w14:paraId="5D550CE9" w14:textId="77777777" w:rsidR="00F86567" w:rsidRPr="00207B48" w:rsidRDefault="00F86567" w:rsidP="00F86567">
            <w:pPr>
              <w:tabs>
                <w:tab w:val="left" w:pos="567"/>
                <w:tab w:val="left" w:pos="851"/>
                <w:tab w:val="left" w:pos="992"/>
                <w:tab w:val="left" w:pos="1134"/>
              </w:tabs>
              <w:spacing w:line="257" w:lineRule="auto"/>
              <w:jc w:val="both"/>
              <w:rPr>
                <w:rFonts w:eastAsia="Arial"/>
                <w:kern w:val="2"/>
                <w:szCs w:val="24"/>
                <w:lang w:val="lt"/>
              </w:rPr>
            </w:pPr>
            <w:r w:rsidRPr="00207B48">
              <w:rPr>
                <w:rFonts w:eastAsia="Arial"/>
                <w:kern w:val="2"/>
                <w:szCs w:val="24"/>
                <w:lang w:val="lt"/>
              </w:rPr>
              <w:t>12.2.6. Tiekėjas pažeidžia Paslaugų suteikimo terminus ir dėl Paslaugų suteikimo vėlavimo Paslaugos tampa nebereikalingos;</w:t>
            </w:r>
          </w:p>
          <w:p w14:paraId="22DD395D" w14:textId="77777777" w:rsidR="00F86567" w:rsidRPr="00207B48" w:rsidRDefault="00F86567" w:rsidP="00F86567">
            <w:pPr>
              <w:tabs>
                <w:tab w:val="left" w:pos="567"/>
                <w:tab w:val="left" w:pos="851"/>
                <w:tab w:val="left" w:pos="992"/>
                <w:tab w:val="left" w:pos="1134"/>
              </w:tabs>
              <w:spacing w:line="257" w:lineRule="auto"/>
              <w:jc w:val="both"/>
              <w:rPr>
                <w:rFonts w:eastAsia="Arial"/>
                <w:kern w:val="2"/>
                <w:szCs w:val="24"/>
                <w:lang w:val="lt"/>
              </w:rPr>
            </w:pPr>
            <w:r w:rsidRPr="00207B48">
              <w:rPr>
                <w:rFonts w:eastAsia="Arial"/>
                <w:kern w:val="2"/>
                <w:szCs w:val="24"/>
                <w:lang w:val="lt"/>
              </w:rPr>
              <w:t>12.2.7. Tiekėjas daugiau kaip 2 (du) kartus suteikia Paslaugas, kurios neatitinka Sutartyje ir (ar) įstatymuose nustatytų reikalavimų Paslaugoms;</w:t>
            </w:r>
          </w:p>
          <w:p w14:paraId="1BEE5BC9" w14:textId="77777777" w:rsidR="00F86567" w:rsidRPr="00207B48" w:rsidRDefault="00F86567" w:rsidP="00F86567">
            <w:pPr>
              <w:tabs>
                <w:tab w:val="left" w:pos="567"/>
                <w:tab w:val="left" w:pos="851"/>
                <w:tab w:val="left" w:pos="992"/>
                <w:tab w:val="left" w:pos="1134"/>
              </w:tabs>
              <w:spacing w:line="257" w:lineRule="auto"/>
              <w:jc w:val="both"/>
              <w:rPr>
                <w:rFonts w:eastAsia="Arial"/>
                <w:kern w:val="2"/>
                <w:szCs w:val="24"/>
                <w:lang w:val="lt"/>
              </w:rPr>
            </w:pPr>
            <w:r w:rsidRPr="00207B48">
              <w:rPr>
                <w:rFonts w:eastAsia="Arial"/>
                <w:kern w:val="2"/>
                <w:szCs w:val="24"/>
                <w:lang w:val="lt"/>
              </w:rPr>
              <w:t>12.2.8. netaikoma;</w:t>
            </w:r>
          </w:p>
          <w:p w14:paraId="2243EDEF" w14:textId="77777777" w:rsidR="00F86567" w:rsidRPr="008C053F" w:rsidRDefault="00F86567" w:rsidP="00F86567">
            <w:pPr>
              <w:tabs>
                <w:tab w:val="left" w:pos="567"/>
                <w:tab w:val="left" w:pos="851"/>
                <w:tab w:val="left" w:pos="992"/>
                <w:tab w:val="left" w:pos="1134"/>
              </w:tabs>
              <w:spacing w:line="257" w:lineRule="auto"/>
              <w:jc w:val="both"/>
              <w:rPr>
                <w:rFonts w:eastAsia="Arial"/>
                <w:kern w:val="2"/>
                <w:szCs w:val="24"/>
                <w:lang w:val="lt"/>
              </w:rPr>
            </w:pPr>
            <w:r w:rsidRPr="008C053F">
              <w:rPr>
                <w:rFonts w:eastAsia="Arial"/>
                <w:kern w:val="2"/>
                <w:szCs w:val="24"/>
                <w:lang w:val="lt"/>
              </w:rPr>
              <w:t>12.2.9. Tiekėjas pažeidžia šios Sutarties nuostatas, reglamentuojančias konkurenciją, intelektinės nuosavybės ar konfidencialios informacijos valdymą;</w:t>
            </w:r>
          </w:p>
          <w:p w14:paraId="230BC158" w14:textId="77777777" w:rsidR="00F86567" w:rsidRPr="008C053F" w:rsidRDefault="00F86567" w:rsidP="00F86567">
            <w:pPr>
              <w:spacing w:line="257" w:lineRule="auto"/>
              <w:jc w:val="both"/>
              <w:rPr>
                <w:rFonts w:eastAsia="Arial"/>
                <w:kern w:val="2"/>
                <w:szCs w:val="24"/>
                <w:lang w:val="lt"/>
              </w:rPr>
            </w:pPr>
            <w:r w:rsidRPr="008C053F">
              <w:rPr>
                <w:rFonts w:eastAsia="Arial"/>
                <w:kern w:val="2"/>
                <w:szCs w:val="24"/>
                <w:lang w:val="lt"/>
              </w:rPr>
              <w:t>12.2.10. Tiekėjas pažeidžia Bendrųjų sąlygų nuostatas dėl Sutarties vykdymui pasitelkiamų naujų subtiekėjų ir (ar) specialistų / esamų subtiekėjų ir (ar) specialistų keitimo;</w:t>
            </w:r>
          </w:p>
          <w:p w14:paraId="15050671" w14:textId="77777777" w:rsidR="00F86567" w:rsidRPr="008C053F" w:rsidRDefault="00F86567" w:rsidP="00F86567">
            <w:pPr>
              <w:spacing w:line="257" w:lineRule="auto"/>
              <w:jc w:val="both"/>
              <w:rPr>
                <w:kern w:val="2"/>
                <w:szCs w:val="24"/>
                <w:shd w:val="clear" w:color="auto" w:fill="FFFFFF"/>
              </w:rPr>
            </w:pPr>
            <w:r w:rsidRPr="008C053F">
              <w:rPr>
                <w:rFonts w:eastAsia="Arial"/>
                <w:kern w:val="2"/>
                <w:szCs w:val="24"/>
                <w:lang w:val="lt"/>
              </w:rPr>
              <w:lastRenderedPageBreak/>
              <w:t>12.2.11.</w:t>
            </w:r>
            <w:r w:rsidRPr="008C053F">
              <w:rPr>
                <w:kern w:val="2"/>
                <w:szCs w:val="24"/>
                <w:shd w:val="clear" w:color="auto" w:fill="FFFFFF"/>
              </w:rPr>
              <w:t xml:space="preserve"> Tiekėjas ir (ar) jungtinės veiklos parneris (jei taikoma), ir (ar) subtiekėjas (jei taikoma) </w:t>
            </w:r>
            <w:r w:rsidRPr="008C053F">
              <w:rPr>
                <w:szCs w:val="24"/>
                <w:shd w:val="clear" w:color="auto" w:fill="FFFFFF"/>
              </w:rPr>
              <w:t>p</w:t>
            </w:r>
            <w:r w:rsidRPr="008C053F">
              <w:rPr>
                <w:kern w:val="2"/>
                <w:szCs w:val="24"/>
                <w:shd w:val="clear" w:color="auto" w:fill="FFFFFF"/>
              </w:rPr>
              <w:t>aslaugų</w:t>
            </w:r>
            <w:r w:rsidRPr="008C053F">
              <w:rPr>
                <w:szCs w:val="24"/>
              </w:rPr>
              <w:t>, kurioms Sutartyje nustatyti aplinkos apsaugos vadybos sistemos reikalavimai,</w:t>
            </w:r>
            <w:r w:rsidRPr="008C053F">
              <w:rPr>
                <w:kern w:val="2"/>
                <w:szCs w:val="24"/>
                <w:shd w:val="clear" w:color="auto" w:fill="FFFFFF"/>
              </w:rPr>
              <w:t xml:space="preserve"> teikimo metu</w:t>
            </w:r>
            <w:r w:rsidRPr="008C053F">
              <w:rPr>
                <w:szCs w:val="24"/>
              </w:rPr>
              <w:t xml:space="preserve">, </w:t>
            </w:r>
            <w:r w:rsidRPr="008C053F">
              <w:rPr>
                <w:kern w:val="2"/>
                <w:szCs w:val="24"/>
                <w:shd w:val="clear" w:color="auto" w:fill="FFFFFF"/>
              </w:rPr>
              <w:t>neturi galiojančio aplinkos apsaugos vadybos sistemos sertifikato, ir (ar) nepateikia sertifikato pratęsimo (neįsigyja naujo);</w:t>
            </w:r>
          </w:p>
          <w:p w14:paraId="0B019B64" w14:textId="7CD4DCBD" w:rsidR="00F86567" w:rsidRDefault="00F86567" w:rsidP="00F86567">
            <w:pPr>
              <w:spacing w:line="257" w:lineRule="auto"/>
              <w:rPr>
                <w:rFonts w:eastAsia="Arial"/>
                <w:color w:val="FF0000"/>
                <w:kern w:val="2"/>
                <w:szCs w:val="24"/>
              </w:rPr>
            </w:pPr>
            <w:r w:rsidRPr="008C053F">
              <w:rPr>
                <w:rFonts w:eastAsia="Arial"/>
                <w:kern w:val="2"/>
                <w:szCs w:val="24"/>
                <w:lang w:val="lt"/>
              </w:rPr>
              <w:t>12.2.12. Tiekėjas 2 (du) kartus pažeidžia esminę Sutarties sąlygą.</w:t>
            </w:r>
          </w:p>
        </w:tc>
      </w:tr>
      <w:tr w:rsidR="00F86567" w14:paraId="46270E91" w14:textId="77777777">
        <w:trPr>
          <w:trHeight w:val="300"/>
        </w:trPr>
        <w:tc>
          <w:tcPr>
            <w:tcW w:w="9535" w:type="dxa"/>
            <w:gridSpan w:val="4"/>
          </w:tcPr>
          <w:p w14:paraId="07E06248" w14:textId="77777777" w:rsidR="00F86567" w:rsidRDefault="00F86567" w:rsidP="00F86567">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F86567" w14:paraId="18AE2F61" w14:textId="77777777">
        <w:trPr>
          <w:trHeight w:val="300"/>
        </w:trPr>
        <w:tc>
          <w:tcPr>
            <w:tcW w:w="3058" w:type="dxa"/>
          </w:tcPr>
          <w:p w14:paraId="6366A32C" w14:textId="77777777" w:rsidR="00F86567" w:rsidRDefault="00F86567" w:rsidP="00F86567">
            <w:pPr>
              <w:rPr>
                <w:b/>
                <w:kern w:val="2"/>
                <w:szCs w:val="24"/>
              </w:rPr>
            </w:pPr>
            <w:r>
              <w:rPr>
                <w:b/>
                <w:kern w:val="2"/>
                <w:szCs w:val="24"/>
              </w:rPr>
              <w:t xml:space="preserve">13.1. Su perkamomis paslaugomis susiję  aplinkos apsaugos kriterijai </w:t>
            </w:r>
          </w:p>
        </w:tc>
        <w:tc>
          <w:tcPr>
            <w:tcW w:w="6477" w:type="dxa"/>
            <w:gridSpan w:val="3"/>
          </w:tcPr>
          <w:p w14:paraId="46431CB0" w14:textId="77777777" w:rsidR="00F86567" w:rsidRDefault="00F86567" w:rsidP="00F86567">
            <w:pPr>
              <w:rPr>
                <w:color w:val="000000"/>
                <w:kern w:val="2"/>
                <w:szCs w:val="24"/>
                <w:shd w:val="clear" w:color="auto" w:fill="FFFFFF"/>
              </w:rPr>
            </w:pPr>
            <w:r w:rsidRPr="00BD7F0E">
              <w:rPr>
                <w:color w:val="000000"/>
                <w:kern w:val="2"/>
                <w:szCs w:val="24"/>
                <w:shd w:val="clear" w:color="auto" w:fill="FFFFFF"/>
              </w:rPr>
              <w:t>Pirkimo objektui taikomi žalieji reikalavimai pagal „Aplinkos apsaugos kriterijų taikymo, vykdant žaliuosius pirkimus, tvarkos aprašo“ patvirtinto Lietuvos Respublikos aplinkos ministro 2011 m. birželio 28 d. įsakymu Nr. D1-508 (Lietuvos Respublikos aplinkos ministro 2022 m. gruodžio 13 d. įsakymo Nr. D1-401 redakcija), 2 priedo I skyrių „Popierius ir jo gaminiai“:</w:t>
            </w:r>
          </w:p>
          <w:p w14:paraId="17B07511" w14:textId="77777777" w:rsidR="00F86567" w:rsidRPr="00CE7786" w:rsidRDefault="00F86567" w:rsidP="00F86567">
            <w:pPr>
              <w:pStyle w:val="ListParagraph"/>
              <w:numPr>
                <w:ilvl w:val="0"/>
                <w:numId w:val="1"/>
              </w:numPr>
              <w:jc w:val="both"/>
              <w:rPr>
                <w:color w:val="000000"/>
                <w:kern w:val="2"/>
                <w:szCs w:val="24"/>
                <w:shd w:val="clear" w:color="auto" w:fill="FFFFFF"/>
              </w:rPr>
            </w:pPr>
            <w:r w:rsidRPr="00CE7786">
              <w:rPr>
                <w:color w:val="000000"/>
                <w:kern w:val="2"/>
                <w:szCs w:val="24"/>
                <w:shd w:val="clear" w:color="auto" w:fill="FFFFFF"/>
              </w:rPr>
              <w:t xml:space="preserve">gaminys turi būti pagamintas iš 100 proc. perdirbto popieriaus (naudoto popieriaus ir (ar) gamybos atliekų) plaušų arba ne mažiau kaip 30 proc. pirminės medienos plaušų, gautų iš miškų, sertifikuotų naudojant </w:t>
            </w:r>
            <w:proofErr w:type="spellStart"/>
            <w:r w:rsidRPr="00CE7786">
              <w:rPr>
                <w:color w:val="000000"/>
                <w:kern w:val="2"/>
                <w:szCs w:val="24"/>
                <w:shd w:val="clear" w:color="auto" w:fill="FFFFFF"/>
              </w:rPr>
              <w:t>Forest</w:t>
            </w:r>
            <w:proofErr w:type="spellEnd"/>
            <w:r w:rsidRPr="00CE7786">
              <w:rPr>
                <w:color w:val="000000"/>
                <w:kern w:val="2"/>
                <w:szCs w:val="24"/>
                <w:shd w:val="clear" w:color="auto" w:fill="FFFFFF"/>
              </w:rPr>
              <w:t xml:space="preserve"> </w:t>
            </w:r>
            <w:proofErr w:type="spellStart"/>
            <w:r w:rsidRPr="00CE7786">
              <w:rPr>
                <w:color w:val="000000"/>
                <w:kern w:val="2"/>
                <w:szCs w:val="24"/>
                <w:shd w:val="clear" w:color="auto" w:fill="FFFFFF"/>
              </w:rPr>
              <w:t>Stewardship</w:t>
            </w:r>
            <w:proofErr w:type="spellEnd"/>
            <w:r w:rsidRPr="00CE7786">
              <w:rPr>
                <w:color w:val="000000"/>
                <w:kern w:val="2"/>
                <w:szCs w:val="24"/>
                <w:shd w:val="clear" w:color="auto" w:fill="FFFFFF"/>
              </w:rPr>
              <w:t xml:space="preserve"> </w:t>
            </w:r>
            <w:proofErr w:type="spellStart"/>
            <w:r w:rsidRPr="00CE7786">
              <w:rPr>
                <w:color w:val="000000"/>
                <w:kern w:val="2"/>
                <w:szCs w:val="24"/>
                <w:shd w:val="clear" w:color="auto" w:fill="FFFFFF"/>
              </w:rPr>
              <w:t>Council</w:t>
            </w:r>
            <w:proofErr w:type="spellEnd"/>
            <w:r w:rsidRPr="00CE7786">
              <w:rPr>
                <w:color w:val="000000"/>
                <w:kern w:val="2"/>
                <w:szCs w:val="24"/>
                <w:shd w:val="clear" w:color="auto" w:fill="FFFFFF"/>
              </w:rPr>
              <w:t xml:space="preserve"> (toliau – FSC) ar Miškų sertifikavimo sistemų pripažinimo programą (angl. </w:t>
            </w:r>
            <w:proofErr w:type="spellStart"/>
            <w:r w:rsidRPr="00CE7786">
              <w:rPr>
                <w:color w:val="000000"/>
                <w:kern w:val="2"/>
                <w:szCs w:val="24"/>
                <w:shd w:val="clear" w:color="auto" w:fill="FFFFFF"/>
              </w:rPr>
              <w:t>Programme</w:t>
            </w:r>
            <w:proofErr w:type="spellEnd"/>
            <w:r w:rsidRPr="00CE7786">
              <w:rPr>
                <w:color w:val="000000"/>
                <w:kern w:val="2"/>
                <w:szCs w:val="24"/>
                <w:shd w:val="clear" w:color="auto" w:fill="FFFFFF"/>
              </w:rPr>
              <w:t xml:space="preserve"> </w:t>
            </w:r>
            <w:proofErr w:type="spellStart"/>
            <w:r w:rsidRPr="00CE7786">
              <w:rPr>
                <w:color w:val="000000"/>
                <w:kern w:val="2"/>
                <w:szCs w:val="24"/>
                <w:shd w:val="clear" w:color="auto" w:fill="FFFFFF"/>
              </w:rPr>
              <w:t>for</w:t>
            </w:r>
            <w:proofErr w:type="spellEnd"/>
            <w:r w:rsidRPr="00CE7786">
              <w:rPr>
                <w:color w:val="000000"/>
                <w:kern w:val="2"/>
                <w:szCs w:val="24"/>
                <w:shd w:val="clear" w:color="auto" w:fill="FFFFFF"/>
              </w:rPr>
              <w:t xml:space="preserve"> </w:t>
            </w:r>
            <w:proofErr w:type="spellStart"/>
            <w:r w:rsidRPr="00CE7786">
              <w:rPr>
                <w:color w:val="000000"/>
                <w:kern w:val="2"/>
                <w:szCs w:val="24"/>
                <w:shd w:val="clear" w:color="auto" w:fill="FFFFFF"/>
              </w:rPr>
              <w:t>the</w:t>
            </w:r>
            <w:proofErr w:type="spellEnd"/>
            <w:r w:rsidRPr="00CE7786">
              <w:rPr>
                <w:color w:val="000000"/>
                <w:kern w:val="2"/>
                <w:szCs w:val="24"/>
                <w:shd w:val="clear" w:color="auto" w:fill="FFFFFF"/>
              </w:rPr>
              <w:t xml:space="preserve"> </w:t>
            </w:r>
            <w:proofErr w:type="spellStart"/>
            <w:r w:rsidRPr="00CE7786">
              <w:rPr>
                <w:color w:val="000000"/>
                <w:kern w:val="2"/>
                <w:szCs w:val="24"/>
                <w:shd w:val="clear" w:color="auto" w:fill="FFFFFF"/>
              </w:rPr>
              <w:t>Endorsement</w:t>
            </w:r>
            <w:proofErr w:type="spellEnd"/>
            <w:r w:rsidRPr="00CE7786">
              <w:rPr>
                <w:color w:val="000000"/>
                <w:kern w:val="2"/>
                <w:szCs w:val="24"/>
                <w:shd w:val="clear" w:color="auto" w:fill="FFFFFF"/>
              </w:rPr>
              <w:t xml:space="preserve"> </w:t>
            </w:r>
            <w:proofErr w:type="spellStart"/>
            <w:r w:rsidRPr="00CE7786">
              <w:rPr>
                <w:color w:val="000000"/>
                <w:kern w:val="2"/>
                <w:szCs w:val="24"/>
                <w:shd w:val="clear" w:color="auto" w:fill="FFFFFF"/>
              </w:rPr>
              <w:t>of</w:t>
            </w:r>
            <w:proofErr w:type="spellEnd"/>
            <w:r w:rsidRPr="00CE7786">
              <w:rPr>
                <w:color w:val="000000"/>
                <w:kern w:val="2"/>
                <w:szCs w:val="24"/>
                <w:shd w:val="clear" w:color="auto" w:fill="FFFFFF"/>
              </w:rPr>
              <w:t xml:space="preserve"> </w:t>
            </w:r>
            <w:proofErr w:type="spellStart"/>
            <w:r w:rsidRPr="00CE7786">
              <w:rPr>
                <w:color w:val="000000"/>
                <w:kern w:val="2"/>
                <w:szCs w:val="24"/>
                <w:shd w:val="clear" w:color="auto" w:fill="FFFFFF"/>
              </w:rPr>
              <w:t>Forest</w:t>
            </w:r>
            <w:proofErr w:type="spellEnd"/>
            <w:r w:rsidRPr="00CE7786">
              <w:rPr>
                <w:color w:val="000000"/>
                <w:kern w:val="2"/>
                <w:szCs w:val="24"/>
                <w:shd w:val="clear" w:color="auto" w:fill="FFFFFF"/>
              </w:rPr>
              <w:t xml:space="preserve"> </w:t>
            </w:r>
            <w:proofErr w:type="spellStart"/>
            <w:r w:rsidRPr="00CE7786">
              <w:rPr>
                <w:color w:val="000000"/>
                <w:kern w:val="2"/>
                <w:szCs w:val="24"/>
                <w:shd w:val="clear" w:color="auto" w:fill="FFFFFF"/>
              </w:rPr>
              <w:t>Certification</w:t>
            </w:r>
            <w:proofErr w:type="spellEnd"/>
            <w:r w:rsidRPr="00CE7786">
              <w:rPr>
                <w:color w:val="000000"/>
                <w:kern w:val="2"/>
                <w:szCs w:val="24"/>
                <w:shd w:val="clear" w:color="auto" w:fill="FFFFFF"/>
              </w:rPr>
              <w:t xml:space="preserve"> </w:t>
            </w:r>
            <w:proofErr w:type="spellStart"/>
            <w:r w:rsidRPr="00CE7786">
              <w:rPr>
                <w:color w:val="000000"/>
                <w:kern w:val="2"/>
                <w:szCs w:val="24"/>
                <w:shd w:val="clear" w:color="auto" w:fill="FFFFFF"/>
              </w:rPr>
              <w:t>schemes</w:t>
            </w:r>
            <w:proofErr w:type="spellEnd"/>
            <w:r w:rsidRPr="00CE7786">
              <w:rPr>
                <w:color w:val="000000"/>
                <w:kern w:val="2"/>
                <w:szCs w:val="24"/>
                <w:shd w:val="clear" w:color="auto" w:fill="FFFFFF"/>
              </w:rPr>
              <w:t xml:space="preserve"> (toliau – PEFC) arba lygiavertes miškų sertifikavimo sistemas, kita dalis – iš perdirbto popieriaus plaušų;</w:t>
            </w:r>
          </w:p>
          <w:p w14:paraId="6787BA95" w14:textId="77777777" w:rsidR="00F86567" w:rsidRPr="00CE7786" w:rsidRDefault="00F86567" w:rsidP="00F86567">
            <w:pPr>
              <w:pStyle w:val="ListParagraph"/>
              <w:numPr>
                <w:ilvl w:val="0"/>
                <w:numId w:val="1"/>
              </w:numPr>
              <w:ind w:left="660" w:hanging="426"/>
              <w:jc w:val="both"/>
              <w:rPr>
                <w:color w:val="000000"/>
                <w:kern w:val="2"/>
                <w:szCs w:val="24"/>
                <w:shd w:val="clear" w:color="auto" w:fill="FFFFFF"/>
              </w:rPr>
            </w:pPr>
            <w:r w:rsidRPr="00156B3E">
              <w:rPr>
                <w:color w:val="000000"/>
                <w:kern w:val="2"/>
                <w:szCs w:val="24"/>
                <w:shd w:val="clear" w:color="auto" w:fill="FFFFFF"/>
              </w:rPr>
              <w:t>gaminys turi būti nebalintas arba balintas nenaudojant chloro dujų.</w:t>
            </w:r>
          </w:p>
          <w:p w14:paraId="5D0DC2D0" w14:textId="77777777" w:rsidR="00F86567" w:rsidRDefault="00F86567" w:rsidP="00F8656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4CA3E2DD" w:rsidR="00F86567" w:rsidRDefault="00F86567" w:rsidP="00F86567">
            <w:pPr>
              <w:rPr>
                <w:kern w:val="2"/>
                <w:szCs w:val="24"/>
              </w:rPr>
            </w:pPr>
          </w:p>
        </w:tc>
      </w:tr>
      <w:tr w:rsidR="00F86567" w14:paraId="71B127CD" w14:textId="77777777">
        <w:trPr>
          <w:trHeight w:val="300"/>
        </w:trPr>
        <w:tc>
          <w:tcPr>
            <w:tcW w:w="3058" w:type="dxa"/>
          </w:tcPr>
          <w:p w14:paraId="6D5C5242" w14:textId="77777777" w:rsidR="00F86567" w:rsidRDefault="00F86567" w:rsidP="00F86567">
            <w:pPr>
              <w:rPr>
                <w:b/>
                <w:kern w:val="2"/>
                <w:szCs w:val="24"/>
              </w:rPr>
            </w:pPr>
            <w:r>
              <w:rPr>
                <w:b/>
                <w:kern w:val="2"/>
                <w:szCs w:val="24"/>
              </w:rPr>
              <w:t>13.2. Su perkamomis Paslaugomis susiję socialiniai kriterijai</w:t>
            </w:r>
          </w:p>
        </w:tc>
        <w:tc>
          <w:tcPr>
            <w:tcW w:w="6477" w:type="dxa"/>
            <w:gridSpan w:val="3"/>
          </w:tcPr>
          <w:p w14:paraId="2953083E" w14:textId="27E2BB5B" w:rsidR="00F86567" w:rsidRPr="00B42112" w:rsidRDefault="00F86567" w:rsidP="00F86567">
            <w:pPr>
              <w:rPr>
                <w:color w:val="000000"/>
                <w:kern w:val="2"/>
                <w:szCs w:val="24"/>
                <w:shd w:val="clear" w:color="auto" w:fill="FFFFFF"/>
              </w:rPr>
            </w:pPr>
            <w:r>
              <w:rPr>
                <w:color w:val="000000"/>
                <w:kern w:val="2"/>
                <w:szCs w:val="24"/>
                <w:shd w:val="clear" w:color="auto" w:fill="FFFFFF"/>
              </w:rPr>
              <w:t>Netaikoma</w:t>
            </w:r>
          </w:p>
          <w:p w14:paraId="7170065E" w14:textId="23F12512" w:rsidR="00F86567" w:rsidRDefault="00F86567" w:rsidP="00F86567">
            <w:pPr>
              <w:rPr>
                <w:color w:val="0070C0"/>
                <w:kern w:val="2"/>
                <w:szCs w:val="24"/>
              </w:rPr>
            </w:pPr>
          </w:p>
        </w:tc>
      </w:tr>
      <w:tr w:rsidR="00F86567" w14:paraId="0E3437C2" w14:textId="77777777">
        <w:trPr>
          <w:trHeight w:val="300"/>
        </w:trPr>
        <w:tc>
          <w:tcPr>
            <w:tcW w:w="9535" w:type="dxa"/>
            <w:gridSpan w:val="4"/>
          </w:tcPr>
          <w:p w14:paraId="3450D3CB" w14:textId="77777777" w:rsidR="00F86567" w:rsidRDefault="00F86567" w:rsidP="00F86567">
            <w:pPr>
              <w:jc w:val="center"/>
              <w:rPr>
                <w:b/>
                <w:kern w:val="2"/>
                <w:szCs w:val="24"/>
              </w:rPr>
            </w:pPr>
            <w:r>
              <w:rPr>
                <w:b/>
                <w:kern w:val="2"/>
                <w:szCs w:val="24"/>
              </w:rPr>
              <w:t xml:space="preserve">14. BENDRŲJŲ SĄLYGŲ PAKEITIMAI IR PAPILDYMAI </w:t>
            </w:r>
          </w:p>
          <w:p w14:paraId="1BD9D104" w14:textId="77777777" w:rsidR="00F86567" w:rsidRDefault="00F86567" w:rsidP="00F86567">
            <w:pPr>
              <w:jc w:val="center"/>
              <w:rPr>
                <w:kern w:val="2"/>
                <w:szCs w:val="24"/>
              </w:rPr>
            </w:pPr>
            <w:r>
              <w:rPr>
                <w:color w:val="4472C4"/>
                <w:kern w:val="2"/>
                <w:szCs w:val="24"/>
              </w:rPr>
              <w:t xml:space="preserve">(jeigu būtina dėl konkretaus Sutarties dalyko specifikos) </w:t>
            </w:r>
          </w:p>
        </w:tc>
      </w:tr>
      <w:tr w:rsidR="00F86567" w14:paraId="00CDF661" w14:textId="77777777">
        <w:trPr>
          <w:trHeight w:val="300"/>
        </w:trPr>
        <w:tc>
          <w:tcPr>
            <w:tcW w:w="3058" w:type="dxa"/>
          </w:tcPr>
          <w:p w14:paraId="044BD4E3" w14:textId="77777777" w:rsidR="00F86567" w:rsidRDefault="00F86567" w:rsidP="00F86567">
            <w:pPr>
              <w:rPr>
                <w:b/>
                <w:kern w:val="2"/>
                <w:szCs w:val="24"/>
              </w:rPr>
            </w:pPr>
            <w:r>
              <w:rPr>
                <w:b/>
                <w:kern w:val="2"/>
                <w:szCs w:val="24"/>
              </w:rPr>
              <w:t xml:space="preserve">14.1. </w:t>
            </w:r>
          </w:p>
        </w:tc>
        <w:tc>
          <w:tcPr>
            <w:tcW w:w="6477" w:type="dxa"/>
            <w:gridSpan w:val="3"/>
          </w:tcPr>
          <w:p w14:paraId="71F9375E" w14:textId="7809D3FE" w:rsidR="00F86567" w:rsidRDefault="00F86567" w:rsidP="00F86567">
            <w:pPr>
              <w:rPr>
                <w:kern w:val="2"/>
                <w:szCs w:val="24"/>
              </w:rPr>
            </w:pPr>
            <w:r>
              <w:rPr>
                <w:kern w:val="2"/>
                <w:szCs w:val="24"/>
              </w:rPr>
              <w:t>Netaikoma</w:t>
            </w:r>
          </w:p>
        </w:tc>
      </w:tr>
      <w:tr w:rsidR="00F86567" w14:paraId="2CA3CEA0" w14:textId="77777777">
        <w:trPr>
          <w:trHeight w:val="300"/>
        </w:trPr>
        <w:tc>
          <w:tcPr>
            <w:tcW w:w="3058" w:type="dxa"/>
          </w:tcPr>
          <w:p w14:paraId="7871A9FF" w14:textId="77777777" w:rsidR="00F86567" w:rsidRDefault="00F86567" w:rsidP="00F86567">
            <w:pPr>
              <w:rPr>
                <w:b/>
                <w:kern w:val="2"/>
                <w:szCs w:val="24"/>
              </w:rPr>
            </w:pPr>
            <w:r>
              <w:rPr>
                <w:b/>
                <w:kern w:val="2"/>
                <w:szCs w:val="24"/>
              </w:rPr>
              <w:t>14.2.</w:t>
            </w:r>
          </w:p>
        </w:tc>
        <w:tc>
          <w:tcPr>
            <w:tcW w:w="6477" w:type="dxa"/>
            <w:gridSpan w:val="3"/>
          </w:tcPr>
          <w:p w14:paraId="27E58ECB" w14:textId="7D02BD94" w:rsidR="00F86567" w:rsidRDefault="00F86567" w:rsidP="00F8656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86567" w14:paraId="7ED2EDF1" w14:textId="77777777">
        <w:trPr>
          <w:trHeight w:val="300"/>
        </w:trPr>
        <w:tc>
          <w:tcPr>
            <w:tcW w:w="9535" w:type="dxa"/>
            <w:gridSpan w:val="4"/>
          </w:tcPr>
          <w:p w14:paraId="689031C9" w14:textId="77777777" w:rsidR="00F86567" w:rsidRDefault="00F86567" w:rsidP="00F86567">
            <w:pPr>
              <w:jc w:val="center"/>
              <w:rPr>
                <w:b/>
                <w:kern w:val="2"/>
                <w:szCs w:val="24"/>
              </w:rPr>
            </w:pPr>
            <w:r>
              <w:rPr>
                <w:b/>
                <w:kern w:val="2"/>
                <w:szCs w:val="24"/>
              </w:rPr>
              <w:t>15. SUTARTIES PRIEDAI</w:t>
            </w:r>
          </w:p>
        </w:tc>
      </w:tr>
      <w:tr w:rsidR="00F86567" w14:paraId="43B17553" w14:textId="77777777">
        <w:trPr>
          <w:trHeight w:val="300"/>
        </w:trPr>
        <w:tc>
          <w:tcPr>
            <w:tcW w:w="3058" w:type="dxa"/>
          </w:tcPr>
          <w:p w14:paraId="7CFF3567" w14:textId="77777777" w:rsidR="00F86567" w:rsidRDefault="00F86567" w:rsidP="00F86567">
            <w:pPr>
              <w:jc w:val="center"/>
              <w:rPr>
                <w:b/>
                <w:kern w:val="2"/>
                <w:szCs w:val="24"/>
              </w:rPr>
            </w:pPr>
            <w:r>
              <w:rPr>
                <w:b/>
                <w:kern w:val="2"/>
                <w:szCs w:val="24"/>
              </w:rPr>
              <w:t>15.1. Priedas Nr. 1</w:t>
            </w:r>
          </w:p>
        </w:tc>
        <w:tc>
          <w:tcPr>
            <w:tcW w:w="6477" w:type="dxa"/>
            <w:gridSpan w:val="3"/>
          </w:tcPr>
          <w:p w14:paraId="65B09E30" w14:textId="0D05ACCA" w:rsidR="00F86567" w:rsidRPr="00B24946" w:rsidRDefault="00F86567" w:rsidP="00F86567">
            <w:pPr>
              <w:jc w:val="center"/>
              <w:rPr>
                <w:bCs/>
                <w:kern w:val="2"/>
                <w:szCs w:val="24"/>
              </w:rPr>
            </w:pPr>
            <w:r w:rsidRPr="00B24946">
              <w:rPr>
                <w:bCs/>
                <w:kern w:val="2"/>
                <w:szCs w:val="24"/>
              </w:rPr>
              <w:t>Techninė specifikacija</w:t>
            </w:r>
          </w:p>
        </w:tc>
      </w:tr>
      <w:tr w:rsidR="00F86567" w14:paraId="2CC1D4F0" w14:textId="77777777">
        <w:trPr>
          <w:trHeight w:val="300"/>
        </w:trPr>
        <w:tc>
          <w:tcPr>
            <w:tcW w:w="3058" w:type="dxa"/>
          </w:tcPr>
          <w:p w14:paraId="09EEBB7C" w14:textId="77777777" w:rsidR="00F86567" w:rsidRDefault="00F86567" w:rsidP="00F86567">
            <w:pPr>
              <w:jc w:val="center"/>
              <w:rPr>
                <w:b/>
                <w:kern w:val="2"/>
                <w:szCs w:val="24"/>
              </w:rPr>
            </w:pPr>
            <w:r>
              <w:rPr>
                <w:b/>
                <w:kern w:val="2"/>
                <w:szCs w:val="24"/>
              </w:rPr>
              <w:t>15.2. Priedas Nr. 2</w:t>
            </w:r>
          </w:p>
        </w:tc>
        <w:tc>
          <w:tcPr>
            <w:tcW w:w="6477" w:type="dxa"/>
            <w:gridSpan w:val="3"/>
          </w:tcPr>
          <w:p w14:paraId="269B3EB8" w14:textId="6876DD18" w:rsidR="00F86567" w:rsidRPr="00B24946" w:rsidRDefault="00F86567" w:rsidP="00F86567">
            <w:pPr>
              <w:jc w:val="center"/>
              <w:rPr>
                <w:bCs/>
                <w:kern w:val="2"/>
                <w:szCs w:val="24"/>
              </w:rPr>
            </w:pPr>
            <w:r w:rsidRPr="00B24946">
              <w:rPr>
                <w:bCs/>
                <w:kern w:val="2"/>
                <w:szCs w:val="24"/>
              </w:rPr>
              <w:t>Pasiūlymas su priedais</w:t>
            </w:r>
          </w:p>
        </w:tc>
      </w:tr>
      <w:tr w:rsidR="00F86567" w14:paraId="58745085" w14:textId="77777777">
        <w:trPr>
          <w:trHeight w:val="300"/>
        </w:trPr>
        <w:tc>
          <w:tcPr>
            <w:tcW w:w="3058" w:type="dxa"/>
          </w:tcPr>
          <w:p w14:paraId="2312C897" w14:textId="77777777" w:rsidR="00F86567" w:rsidRDefault="00F86567" w:rsidP="00F86567">
            <w:pPr>
              <w:jc w:val="center"/>
              <w:rPr>
                <w:b/>
                <w:kern w:val="2"/>
                <w:szCs w:val="24"/>
              </w:rPr>
            </w:pPr>
            <w:r>
              <w:rPr>
                <w:b/>
                <w:kern w:val="2"/>
                <w:szCs w:val="24"/>
              </w:rPr>
              <w:t>15.3. Priedas Nr. 3</w:t>
            </w:r>
          </w:p>
        </w:tc>
        <w:tc>
          <w:tcPr>
            <w:tcW w:w="6477" w:type="dxa"/>
            <w:gridSpan w:val="3"/>
          </w:tcPr>
          <w:p w14:paraId="22A614AF" w14:textId="73205717" w:rsidR="00F86567" w:rsidRPr="00B24946" w:rsidRDefault="00F86567" w:rsidP="00F86567">
            <w:pPr>
              <w:jc w:val="center"/>
              <w:rPr>
                <w:bCs/>
                <w:kern w:val="2"/>
                <w:szCs w:val="24"/>
              </w:rPr>
            </w:pPr>
            <w:r w:rsidRPr="00B24946">
              <w:rPr>
                <w:bCs/>
                <w:kern w:val="2"/>
                <w:szCs w:val="24"/>
              </w:rPr>
              <w:t>Klausimai-atsakymai pirkimo procedūros metu (</w:t>
            </w:r>
            <w:r w:rsidRPr="00B24946">
              <w:rPr>
                <w:bCs/>
                <w:i/>
                <w:iCs/>
                <w:kern w:val="2"/>
                <w:szCs w:val="24"/>
              </w:rPr>
              <w:t>jeigu tokių bus</w:t>
            </w:r>
            <w:r w:rsidRPr="00B24946">
              <w:rPr>
                <w:bCs/>
                <w:kern w:val="2"/>
                <w:szCs w:val="24"/>
              </w:rPr>
              <w:t>)</w:t>
            </w:r>
          </w:p>
        </w:tc>
      </w:tr>
      <w:tr w:rsidR="00F86567" w14:paraId="278F6726" w14:textId="77777777">
        <w:tc>
          <w:tcPr>
            <w:tcW w:w="9535" w:type="dxa"/>
            <w:gridSpan w:val="4"/>
          </w:tcPr>
          <w:p w14:paraId="306ED934" w14:textId="77777777" w:rsidR="00F86567" w:rsidRDefault="00F86567" w:rsidP="00F86567">
            <w:pPr>
              <w:jc w:val="center"/>
              <w:rPr>
                <w:b/>
                <w:kern w:val="2"/>
                <w:szCs w:val="24"/>
              </w:rPr>
            </w:pPr>
            <w:r>
              <w:rPr>
                <w:b/>
                <w:kern w:val="2"/>
                <w:szCs w:val="24"/>
              </w:rPr>
              <w:t>16. ŠALIŲ ATSTOVŲ PARAŠAI</w:t>
            </w:r>
          </w:p>
        </w:tc>
      </w:tr>
      <w:tr w:rsidR="00F86567" w14:paraId="1A4801F8" w14:textId="77777777">
        <w:tc>
          <w:tcPr>
            <w:tcW w:w="5224" w:type="dxa"/>
            <w:gridSpan w:val="3"/>
          </w:tcPr>
          <w:p w14:paraId="4374ECAE" w14:textId="77777777" w:rsidR="00F86567" w:rsidRDefault="00F86567" w:rsidP="00F86567">
            <w:pPr>
              <w:jc w:val="center"/>
              <w:rPr>
                <w:b/>
                <w:kern w:val="2"/>
                <w:szCs w:val="24"/>
              </w:rPr>
            </w:pPr>
            <w:r>
              <w:rPr>
                <w:b/>
                <w:kern w:val="2"/>
                <w:szCs w:val="24"/>
              </w:rPr>
              <w:lastRenderedPageBreak/>
              <w:t>PIRKĖJAS</w:t>
            </w:r>
          </w:p>
        </w:tc>
        <w:tc>
          <w:tcPr>
            <w:tcW w:w="4311" w:type="dxa"/>
          </w:tcPr>
          <w:p w14:paraId="77A89ACF" w14:textId="77777777" w:rsidR="00F86567" w:rsidRDefault="00F86567" w:rsidP="00F86567">
            <w:pPr>
              <w:jc w:val="center"/>
              <w:rPr>
                <w:b/>
                <w:kern w:val="2"/>
                <w:szCs w:val="24"/>
              </w:rPr>
            </w:pPr>
            <w:r>
              <w:rPr>
                <w:b/>
                <w:kern w:val="2"/>
                <w:szCs w:val="24"/>
              </w:rPr>
              <w:t>TIEKĖJAS</w:t>
            </w:r>
          </w:p>
        </w:tc>
      </w:tr>
      <w:tr w:rsidR="00F86567" w:rsidRPr="00B24946" w14:paraId="21CAB534" w14:textId="77777777">
        <w:tc>
          <w:tcPr>
            <w:tcW w:w="5224" w:type="dxa"/>
            <w:gridSpan w:val="3"/>
          </w:tcPr>
          <w:p w14:paraId="578049DB" w14:textId="66A5A0F9" w:rsidR="00F86567" w:rsidRPr="00B24946" w:rsidRDefault="00F86567" w:rsidP="00F86567">
            <w:pPr>
              <w:jc w:val="center"/>
              <w:rPr>
                <w:kern w:val="2"/>
                <w:szCs w:val="24"/>
              </w:rPr>
            </w:pPr>
            <w:r w:rsidRPr="00B24946">
              <w:rPr>
                <w:kern w:val="2"/>
                <w:szCs w:val="24"/>
              </w:rPr>
              <w:t>Generalinė direktorė Virginija Vitkienė</w:t>
            </w:r>
          </w:p>
        </w:tc>
        <w:tc>
          <w:tcPr>
            <w:tcW w:w="4311" w:type="dxa"/>
          </w:tcPr>
          <w:p w14:paraId="6F9E2A53" w14:textId="77777777" w:rsidR="00F86567" w:rsidRPr="00B24946" w:rsidRDefault="00F86567" w:rsidP="00F86567">
            <w:pPr>
              <w:jc w:val="center"/>
              <w:rPr>
                <w:b/>
                <w:kern w:val="2"/>
                <w:szCs w:val="24"/>
              </w:rPr>
            </w:pPr>
            <w:r w:rsidRPr="00B24946">
              <w:rPr>
                <w:kern w:val="2"/>
                <w:szCs w:val="24"/>
              </w:rPr>
              <w:t>(nurodomos atstovo pareigos, vardas, pavardė)</w:t>
            </w:r>
          </w:p>
        </w:tc>
      </w:tr>
      <w:tr w:rsidR="00F86567" w:rsidRPr="00B24946" w14:paraId="0C834F1B" w14:textId="77777777">
        <w:tc>
          <w:tcPr>
            <w:tcW w:w="5224" w:type="dxa"/>
            <w:gridSpan w:val="3"/>
          </w:tcPr>
          <w:p w14:paraId="789659E3" w14:textId="77777777" w:rsidR="00F86567" w:rsidRPr="00B24946" w:rsidRDefault="00F86567" w:rsidP="00F86567">
            <w:pPr>
              <w:jc w:val="center"/>
              <w:rPr>
                <w:b/>
                <w:kern w:val="2"/>
                <w:szCs w:val="24"/>
              </w:rPr>
            </w:pPr>
          </w:p>
          <w:p w14:paraId="3B035D0A" w14:textId="77777777" w:rsidR="00F86567" w:rsidRPr="00B24946" w:rsidRDefault="00F86567" w:rsidP="00F86567">
            <w:pPr>
              <w:jc w:val="center"/>
              <w:rPr>
                <w:b/>
                <w:kern w:val="2"/>
                <w:szCs w:val="24"/>
              </w:rPr>
            </w:pPr>
            <w:r w:rsidRPr="00B24946">
              <w:rPr>
                <w:b/>
                <w:kern w:val="2"/>
                <w:szCs w:val="24"/>
              </w:rPr>
              <w:t>(parašas)</w:t>
            </w:r>
          </w:p>
          <w:p w14:paraId="0B1520FA" w14:textId="77777777" w:rsidR="00F86567" w:rsidRPr="00B24946" w:rsidRDefault="00F86567" w:rsidP="00F86567">
            <w:pPr>
              <w:jc w:val="center"/>
              <w:rPr>
                <w:b/>
                <w:kern w:val="2"/>
                <w:szCs w:val="24"/>
              </w:rPr>
            </w:pPr>
          </w:p>
          <w:p w14:paraId="449ED037" w14:textId="77777777" w:rsidR="00F86567" w:rsidRPr="00B24946" w:rsidRDefault="00F86567" w:rsidP="00F86567">
            <w:pPr>
              <w:jc w:val="center"/>
              <w:rPr>
                <w:b/>
                <w:kern w:val="2"/>
                <w:szCs w:val="24"/>
              </w:rPr>
            </w:pPr>
          </w:p>
        </w:tc>
        <w:tc>
          <w:tcPr>
            <w:tcW w:w="4311" w:type="dxa"/>
          </w:tcPr>
          <w:p w14:paraId="1BA6AD11" w14:textId="77777777" w:rsidR="00F86567" w:rsidRPr="00B24946" w:rsidRDefault="00F86567" w:rsidP="00F86567">
            <w:pPr>
              <w:jc w:val="center"/>
              <w:rPr>
                <w:b/>
                <w:kern w:val="2"/>
                <w:szCs w:val="24"/>
              </w:rPr>
            </w:pPr>
          </w:p>
          <w:p w14:paraId="644A2BE8" w14:textId="77777777" w:rsidR="00F86567" w:rsidRPr="00B24946" w:rsidRDefault="00F86567" w:rsidP="00F86567">
            <w:pPr>
              <w:jc w:val="center"/>
              <w:rPr>
                <w:b/>
                <w:kern w:val="2"/>
                <w:szCs w:val="24"/>
              </w:rPr>
            </w:pPr>
            <w:r w:rsidRPr="00B24946">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CBCAF" w14:textId="77777777" w:rsidR="002E0477" w:rsidRDefault="002E0477">
      <w:pPr>
        <w:rPr>
          <w:sz w:val="20"/>
        </w:rPr>
      </w:pPr>
      <w:r>
        <w:rPr>
          <w:sz w:val="20"/>
        </w:rPr>
        <w:separator/>
      </w:r>
    </w:p>
  </w:endnote>
  <w:endnote w:type="continuationSeparator" w:id="0">
    <w:p w14:paraId="5ED77A99" w14:textId="77777777" w:rsidR="002E0477" w:rsidRDefault="002E0477">
      <w:pPr>
        <w:rPr>
          <w:sz w:val="20"/>
        </w:rPr>
      </w:pPr>
      <w:r>
        <w:rPr>
          <w:sz w:val="20"/>
        </w:rPr>
        <w:continuationSeparator/>
      </w:r>
    </w:p>
  </w:endnote>
  <w:endnote w:type="continuationNotice" w:id="1">
    <w:p w14:paraId="5A54257B" w14:textId="77777777" w:rsidR="002E0477" w:rsidRDefault="002E04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4C5E8" w14:textId="77777777" w:rsidR="002E0477" w:rsidRDefault="002E0477">
      <w:pPr>
        <w:rPr>
          <w:sz w:val="20"/>
        </w:rPr>
      </w:pPr>
      <w:r>
        <w:rPr>
          <w:sz w:val="20"/>
        </w:rPr>
        <w:separator/>
      </w:r>
    </w:p>
  </w:footnote>
  <w:footnote w:type="continuationSeparator" w:id="0">
    <w:p w14:paraId="0CDD49BC" w14:textId="77777777" w:rsidR="002E0477" w:rsidRDefault="002E0477">
      <w:pPr>
        <w:rPr>
          <w:sz w:val="20"/>
        </w:rPr>
      </w:pPr>
      <w:r>
        <w:rPr>
          <w:sz w:val="20"/>
        </w:rPr>
        <w:continuationSeparator/>
      </w:r>
    </w:p>
  </w:footnote>
  <w:footnote w:type="continuationNotice" w:id="1">
    <w:p w14:paraId="7B254190" w14:textId="77777777" w:rsidR="002E0477" w:rsidRDefault="002E04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AC748B"/>
    <w:multiLevelType w:val="hybridMultilevel"/>
    <w:tmpl w:val="FDC89C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2A0E00"/>
    <w:rsid w:val="002B1201"/>
    <w:rsid w:val="002E0477"/>
    <w:rsid w:val="0033571D"/>
    <w:rsid w:val="0038066E"/>
    <w:rsid w:val="00402199"/>
    <w:rsid w:val="00545279"/>
    <w:rsid w:val="006B0C42"/>
    <w:rsid w:val="006C79AA"/>
    <w:rsid w:val="006F0803"/>
    <w:rsid w:val="006F5143"/>
    <w:rsid w:val="00745D97"/>
    <w:rsid w:val="007621BC"/>
    <w:rsid w:val="007A75C6"/>
    <w:rsid w:val="0083118A"/>
    <w:rsid w:val="00844642"/>
    <w:rsid w:val="008446AC"/>
    <w:rsid w:val="00852457"/>
    <w:rsid w:val="00897245"/>
    <w:rsid w:val="00951D02"/>
    <w:rsid w:val="009728BC"/>
    <w:rsid w:val="00A217D1"/>
    <w:rsid w:val="00B24946"/>
    <w:rsid w:val="00B42112"/>
    <w:rsid w:val="00B46F6F"/>
    <w:rsid w:val="00C74FA2"/>
    <w:rsid w:val="00CB75B1"/>
    <w:rsid w:val="00D61BAC"/>
    <w:rsid w:val="00DA4E0C"/>
    <w:rsid w:val="00F25D0F"/>
    <w:rsid w:val="00F60BD9"/>
    <w:rsid w:val="00F86567"/>
    <w:rsid w:val="00FB532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15:docId w15:val="{B84F2E70-AC8E-43AB-8CBD-4C8E499EF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2A0E00"/>
    <w:rPr>
      <w:sz w:val="16"/>
      <w:szCs w:val="16"/>
    </w:rPr>
  </w:style>
  <w:style w:type="paragraph" w:styleId="CommentText">
    <w:name w:val="annotation text"/>
    <w:basedOn w:val="Normal"/>
    <w:link w:val="CommentTextChar"/>
    <w:unhideWhenUsed/>
    <w:rsid w:val="002A0E00"/>
    <w:rPr>
      <w:sz w:val="20"/>
    </w:rPr>
  </w:style>
  <w:style w:type="character" w:customStyle="1" w:styleId="CommentTextChar">
    <w:name w:val="Comment Text Char"/>
    <w:basedOn w:val="DefaultParagraphFont"/>
    <w:link w:val="CommentText"/>
    <w:rsid w:val="002A0E00"/>
    <w:rPr>
      <w:sz w:val="20"/>
    </w:rPr>
  </w:style>
  <w:style w:type="paragraph" w:styleId="CommentSubject">
    <w:name w:val="annotation subject"/>
    <w:basedOn w:val="CommentText"/>
    <w:next w:val="CommentText"/>
    <w:link w:val="CommentSubjectChar"/>
    <w:semiHidden/>
    <w:unhideWhenUsed/>
    <w:rsid w:val="002A0E00"/>
    <w:rPr>
      <w:b/>
      <w:bCs/>
    </w:rPr>
  </w:style>
  <w:style w:type="character" w:customStyle="1" w:styleId="CommentSubjectChar">
    <w:name w:val="Comment Subject Char"/>
    <w:basedOn w:val="CommentTextChar"/>
    <w:link w:val="CommentSubject"/>
    <w:semiHidden/>
    <w:rsid w:val="002A0E00"/>
    <w:rPr>
      <w:b/>
      <w:bCs/>
      <w:sz w:val="20"/>
    </w:rPr>
  </w:style>
  <w:style w:type="paragraph" w:styleId="ListParagraph">
    <w:name w:val="List Paragraph"/>
    <w:basedOn w:val="Normal"/>
    <w:rsid w:val="00F865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2944</Words>
  <Characters>16784</Characters>
  <Application>Microsoft Office Word</Application>
  <DocSecurity>0</DocSecurity>
  <Lines>139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 Pavlovienė</dc:creator>
  <cp:lastModifiedBy>Ieva</cp:lastModifiedBy>
  <cp:revision>2</cp:revision>
  <dcterms:created xsi:type="dcterms:W3CDTF">2026-07-13T14:35:00Z</dcterms:created>
  <dcterms:modified xsi:type="dcterms:W3CDTF">2026-07-13T14:35:00Z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